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864"/>
        <w:gridCol w:w="701"/>
      </w:tblGrid>
      <w:tr w:rsidR="00DC2DB0">
        <w:tc>
          <w:tcPr>
            <w:tcW w:w="779" w:type="dxa"/>
            <w:shd w:val="clear" w:color="auto" w:fill="D9D9D9"/>
            <w:vAlign w:val="center"/>
          </w:tcPr>
          <w:p w:rsidR="00DC2DB0" w:rsidRDefault="0065671D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65671D">
            <w:pPr>
              <w:pStyle w:val="Titre5"/>
            </w:pPr>
            <w:r>
              <w:t>Résoudre une équation-produit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65671D" w:rsidP="000B1B7A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</w:t>
            </w:r>
            <w:r w:rsidR="000B1B7A">
              <w:rPr>
                <w:rFonts w:ascii="Arial" w:hAnsi="Arial" w:cs="Arial"/>
              </w:rPr>
              <w:t>3</w:t>
            </w:r>
          </w:p>
        </w:tc>
      </w:tr>
    </w:tbl>
    <w:p w:rsidR="00DC2DB0" w:rsidRDefault="00E64F9D">
      <w:pPr>
        <w:tabs>
          <w:tab w:val="center" w:pos="5103"/>
        </w:tabs>
      </w:pPr>
      <w:r w:rsidRPr="00E64F9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91.85pt;z-index:251652096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1C67C8" w:rsidRDefault="001C67C8" w:rsidP="001C67C8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Résoudre une équation consiste à travers </w:t>
                  </w:r>
                  <w:r w:rsidR="000F219F">
                    <w:rPr>
                      <w:rFonts w:ascii="Verdana" w:hAnsi="Verdana"/>
                      <w:sz w:val="20"/>
                    </w:rPr>
                    <w:t xml:space="preserve">toutes </w:t>
                  </w:r>
                  <w:r>
                    <w:rPr>
                      <w:rFonts w:ascii="Verdana" w:hAnsi="Verdana"/>
                      <w:sz w:val="20"/>
                    </w:rPr>
                    <w:t xml:space="preserve">les valeurs de l’inconnue (souvent appelée </w:t>
                  </w:r>
                  <w:r w:rsidRPr="001C67C8">
                    <w:rPr>
                      <w:i/>
                      <w:sz w:val="22"/>
                      <w:szCs w:val="22"/>
                    </w:rPr>
                    <w:t>x</w:t>
                  </w:r>
                  <w:r>
                    <w:rPr>
                      <w:rFonts w:ascii="Verdana" w:hAnsi="Verdana"/>
                      <w:sz w:val="20"/>
                    </w:rPr>
                    <w:t>) qui vérifie</w:t>
                  </w:r>
                  <w:r w:rsidR="000F219F">
                    <w:rPr>
                      <w:rFonts w:ascii="Verdana" w:hAnsi="Verdana"/>
                      <w:sz w:val="20"/>
                    </w:rPr>
                    <w:t>nt</w:t>
                  </w:r>
                  <w:r>
                    <w:rPr>
                      <w:rFonts w:ascii="Verdana" w:hAnsi="Verdana"/>
                      <w:sz w:val="20"/>
                    </w:rPr>
                    <w:t xml:space="preserve"> l’équation. </w:t>
                  </w:r>
                </w:p>
                <w:p w:rsidR="001C67C8" w:rsidRDefault="001C67C8" w:rsidP="001C67C8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Une équation-produit est généralement une équation du second degré (avec des </w:t>
                  </w:r>
                  <w:r w:rsidRPr="001C67C8">
                    <w:rPr>
                      <w:i/>
                      <w:sz w:val="22"/>
                      <w:szCs w:val="22"/>
                    </w:rPr>
                    <w:t>x</w:t>
                  </w:r>
                  <w:r>
                    <w:rPr>
                      <w:rFonts w:ascii="Verdana" w:hAnsi="Verdana"/>
                      <w:sz w:val="20"/>
                      <w:vertAlign w:val="superscript"/>
                    </w:rPr>
                    <w:t xml:space="preserve"> 2</w:t>
                  </w:r>
                  <w:r>
                    <w:rPr>
                      <w:rFonts w:ascii="Verdana" w:hAnsi="Verdana"/>
                      <w:sz w:val="20"/>
                    </w:rPr>
                    <w:t>) qui se ramène à un produit égal à zéro.</w:t>
                  </w:r>
                  <w:r w:rsidR="000F219F">
                    <w:rPr>
                      <w:rFonts w:ascii="Verdana" w:hAnsi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 xml:space="preserve">On applique alors la </w:t>
                  </w:r>
                  <w:r w:rsidRPr="001C67C8">
                    <w:rPr>
                      <w:rFonts w:ascii="Verdana" w:hAnsi="Verdana"/>
                      <w:b/>
                      <w:bCs/>
                      <w:sz w:val="20"/>
                    </w:rPr>
                    <w:t>règle suivante </w:t>
                  </w:r>
                  <w:r>
                    <w:rPr>
                      <w:rFonts w:ascii="Verdana" w:hAnsi="Verdana"/>
                      <w:sz w:val="20"/>
                    </w:rPr>
                    <w:t xml:space="preserve">: </w:t>
                  </w:r>
                </w:p>
                <w:p w:rsidR="001C67C8" w:rsidRPr="001C67C8" w:rsidRDefault="001C67C8" w:rsidP="001C67C8">
                  <w:pPr>
                    <w:ind w:left="426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DC2DB0" w:rsidRDefault="001C67C8" w:rsidP="001C67C8">
                  <w:pPr>
                    <w:ind w:left="426"/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« si un produit est nul, alors l’un de ses facteurs est nul ».</w:t>
                  </w:r>
                </w:p>
              </w:txbxContent>
            </v:textbox>
          </v:shape>
        </w:pict>
      </w:r>
      <w:r w:rsidRPr="00E64F9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53120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546008993" r:id="rId8"/>
        </w:pict>
      </w:r>
    </w:p>
    <w:p w:rsidR="00DC2DB0" w:rsidRDefault="00DC2DB0"/>
    <w:p w:rsidR="00DC2DB0" w:rsidRDefault="00DC2DB0"/>
    <w:p w:rsidR="00DC2DB0" w:rsidRDefault="00DC2DB0"/>
    <w:p w:rsidR="00DC2DB0" w:rsidRDefault="00DC2DB0"/>
    <w:p w:rsidR="00DC2DB0" w:rsidRDefault="00E64F9D">
      <w:r>
        <w:rPr>
          <w:noProof/>
        </w:rPr>
        <w:pict>
          <v:rect id="_x0000_s1043" style="position:absolute;margin-left:101.45pt;margin-top:4.8pt;width:319.05pt;height:19.95pt;z-index:-251659264" fillcolor="silver">
            <v:fill opacity="24248f"/>
          </v:rect>
        </w:pict>
      </w:r>
    </w:p>
    <w:p w:rsidR="00DC2DB0" w:rsidRDefault="00DC2DB0"/>
    <w:p w:rsidR="00DC2DB0" w:rsidRDefault="00DC2DB0"/>
    <w:p w:rsidR="00DC2DB0" w:rsidRPr="000F219F" w:rsidRDefault="00DC2DB0">
      <w:pPr>
        <w:rPr>
          <w:sz w:val="12"/>
          <w:szCs w:val="12"/>
        </w:rPr>
      </w:pPr>
    </w:p>
    <w:tbl>
      <w:tblPr>
        <w:tblW w:w="10658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2"/>
        <w:gridCol w:w="1091"/>
        <w:gridCol w:w="3598"/>
        <w:gridCol w:w="327"/>
      </w:tblGrid>
      <w:tr w:rsidR="00DC2DB0" w:rsidTr="00622C7C">
        <w:trPr>
          <w:cantSplit/>
          <w:trHeight w:val="4521"/>
        </w:trPr>
        <w:tc>
          <w:tcPr>
            <w:tcW w:w="10658" w:type="dxa"/>
            <w:gridSpan w:val="4"/>
          </w:tcPr>
          <w:p w:rsidR="001C67C8" w:rsidRDefault="00E64F9D" w:rsidP="00DA6B40">
            <w:r w:rsidRPr="00E64F9D">
              <w:rPr>
                <w:noProof/>
                <w:sz w:val="2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8" type="#_x0000_t63" style="position:absolute;margin-left:270.5pt;margin-top:10.9pt;width:234pt;height:90pt;z-index:251659264" adj="19094,21228">
                  <v:textbox style="mso-next-textbox:#_x0000_s1048" inset="0,0,0,0">
                    <w:txbxContent>
                      <w:p w:rsidR="00B5534B" w:rsidRPr="00CD70B9" w:rsidRDefault="00B5534B" w:rsidP="00B5534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Le produit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 – 3) (– 2 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 + 3) </w:t>
                        </w:r>
                        <w:r w:rsidRPr="00B5534B">
                          <w:rPr>
                            <w:rFonts w:ascii="Arial" w:hAnsi="Arial" w:cs="Arial"/>
                            <w:sz w:val="20"/>
                          </w:rPr>
                          <w:t>est nul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donc soit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 – 3)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vaut zéro, soit </w:t>
                        </w:r>
                        <w:r>
                          <w:t xml:space="preserve">(– 2 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 + 3)</w:t>
                        </w:r>
                        <w:r w:rsidRPr="00B5534B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vaut zéro : il faut donc résoudre deux « petites » équations du 1</w:t>
                        </w:r>
                        <w:r w:rsidRPr="00B5534B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degré !</w:t>
                        </w:r>
                      </w:p>
                    </w:txbxContent>
                  </v:textbox>
                </v:shape>
              </w:pict>
            </w:r>
            <w:r w:rsidRPr="00E64F9D">
              <w:rPr>
                <w:sz w:val="20"/>
              </w:rPr>
              <w:pict>
                <v:shape id="_x0000_s1039" type="#_x0000_t75" style="position:absolute;margin-left:-17.5pt;margin-top:10.3pt;width:11.25pt;height:106.15pt;z-index:-251662336;mso-wrap-edited:f" wrapcoords="0 152 -1440 8975 2880 9887 10080 9887 1440 10800 -1440 16276 0 20992 20160 20992 21600 16276 18720 10800 10080 9887 15840 9887 21600 8823 20160 152 0 152">
                  <v:imagedata r:id="rId9" o:title=""/>
                </v:shape>
                <o:OLEObject Type="Embed" ProgID="CorelDraw.Graphic.8" ShapeID="_x0000_s1039" DrawAspect="Content" ObjectID="_1546008994" r:id="rId10"/>
              </w:pict>
            </w:r>
            <w:r w:rsidR="00DC2DB0">
              <w:rPr>
                <w:sz w:val="56"/>
              </w:rPr>
              <w:sym w:font="Wingdings" w:char="F081"/>
            </w:r>
            <w:r w:rsidR="00DC2DB0">
              <w:t xml:space="preserve"> </w:t>
            </w:r>
            <w:r w:rsidR="001C67C8">
              <w:t>Résous l</w:t>
            </w:r>
            <w:r w:rsidR="00DA6B40">
              <w:t>’</w:t>
            </w:r>
            <w:r w:rsidR="001C67C8">
              <w:t>équation suivante : (</w:t>
            </w:r>
            <w:r w:rsidR="001C67C8">
              <w:rPr>
                <w:i/>
              </w:rPr>
              <w:t>x</w:t>
            </w:r>
            <w:r w:rsidR="001C67C8">
              <w:t xml:space="preserve"> – 3) (– 2 </w:t>
            </w:r>
            <w:r w:rsidR="001C67C8">
              <w:rPr>
                <w:i/>
              </w:rPr>
              <w:t>x</w:t>
            </w:r>
            <w:r w:rsidR="001C67C8">
              <w:t xml:space="preserve"> + 3) </w:t>
            </w:r>
            <w:r>
              <w:fldChar w:fldCharType="begin"/>
            </w:r>
            <w:r w:rsidR="001C67C8">
              <w:instrText xml:space="preserve"> EQ \s\do2(=)</w:instrText>
            </w:r>
            <w:r>
              <w:fldChar w:fldCharType="end"/>
            </w:r>
            <w:r w:rsidR="001C67C8">
              <w:t xml:space="preserve"> </w:t>
            </w:r>
            <w:r w:rsidR="00DA6B40">
              <w:t>0.</w:t>
            </w:r>
          </w:p>
          <w:p w:rsidR="00DA6B40" w:rsidRPr="00DA6B40" w:rsidRDefault="00DA6B40" w:rsidP="00DA6B40">
            <w:pPr>
              <w:rPr>
                <w:sz w:val="12"/>
                <w:szCs w:val="12"/>
              </w:rPr>
            </w:pPr>
          </w:p>
          <w:p w:rsidR="001C67C8" w:rsidRDefault="00E64F9D" w:rsidP="001C67C8">
            <w:r w:rsidRPr="00E64F9D">
              <w:rPr>
                <w:noProof/>
                <w:sz w:val="20"/>
              </w:rPr>
              <w:pict>
                <v:line id="_x0000_s1051" style="position:absolute;flip:x;z-index:251661312" from="144.5pt,110.95pt" to="324.5pt,170.95pt">
                  <v:stroke endarrow="block"/>
                </v:line>
              </w:pict>
            </w:r>
            <w:r w:rsidRPr="00E64F9D">
              <w:rPr>
                <w:noProof/>
                <w:sz w:val="20"/>
              </w:rPr>
              <w:pict>
                <v:shape id="_x0000_s1050" type="#_x0000_t63" style="position:absolute;margin-left:300.5pt;margin-top:68.65pt;width:138pt;height:47.7pt;z-index:251660288" adj="27994,1653">
                  <v:textbox style="mso-next-textbox:#_x0000_s1050" inset="0,0,0,0">
                    <w:txbxContent>
                      <w:p w:rsidR="00894372" w:rsidRPr="00CD70B9" w:rsidRDefault="00894372" w:rsidP="00B5534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N’oublie </w:t>
                        </w:r>
                        <w:r w:rsidRPr="000F219F">
                          <w:rPr>
                            <w:rFonts w:ascii="Arial" w:hAnsi="Arial" w:cs="Arial"/>
                            <w:b/>
                            <w:sz w:val="20"/>
                          </w:rPr>
                          <w:t>jamais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la phrase de conclusion !</w:t>
                        </w:r>
                      </w:p>
                    </w:txbxContent>
                  </v:textbox>
                </v:shape>
              </w:pict>
            </w:r>
            <w:r w:rsidR="00572B1E">
              <w:rPr>
                <w:noProof/>
              </w:rPr>
              <w:drawing>
                <wp:inline distT="0" distB="0" distL="0" distR="0">
                  <wp:extent cx="6464300" cy="240157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0" cy="240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9D">
              <w:rPr>
                <w:noProof/>
                <w:sz w:val="20"/>
              </w:rPr>
              <w:pict>
                <v:shape id="_x0000_s1044" type="#_x0000_t75" style="position:absolute;margin-left:468.5pt;margin-top:56.95pt;width:40.3pt;height:56.25pt;z-index:251658240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4" DrawAspect="Content" ObjectID="_1546008995" r:id="rId12"/>
              </w:pict>
            </w:r>
          </w:p>
          <w:p w:rsidR="00DC2DB0" w:rsidRPr="007F4155" w:rsidRDefault="00DC2DB0" w:rsidP="00DA6B40">
            <w:pPr>
              <w:rPr>
                <w:sz w:val="20"/>
              </w:rPr>
            </w:pPr>
          </w:p>
        </w:tc>
      </w:tr>
      <w:tr w:rsidR="00DC2DB0" w:rsidRPr="000B1B7A" w:rsidTr="00622C7C">
        <w:trPr>
          <w:gridAfter w:val="1"/>
          <w:wAfter w:w="327" w:type="dxa"/>
          <w:cantSplit/>
          <w:trHeight w:val="2932"/>
        </w:trPr>
        <w:tc>
          <w:tcPr>
            <w:tcW w:w="6733" w:type="dxa"/>
            <w:gridSpan w:val="2"/>
            <w:vMerge w:val="restart"/>
          </w:tcPr>
          <w:p w:rsidR="0063755A" w:rsidRDefault="00DC2DB0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E64F9D" w:rsidRPr="00E64F9D">
              <w:rPr>
                <w:sz w:val="20"/>
              </w:rPr>
              <w:pict>
                <v:shape id="_x0000_s1042" type="#_x0000_t75" style="position:absolute;margin-left:-17.5pt;margin-top:12.55pt;width:11.25pt;height:131.9pt;z-index:-251660288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3" o:title=""/>
                </v:shape>
                <o:OLEObject Type="Embed" ProgID="CorelDraw.Graphic.8" ShapeID="_x0000_s1042" DrawAspect="Content" ObjectID="_1546008996" r:id="rId14"/>
              </w:pict>
            </w:r>
            <w:r w:rsidR="0063755A">
              <w:rPr>
                <w:i/>
                <w:iCs/>
              </w:rPr>
              <w:t>Recopie et complète :</w:t>
            </w:r>
          </w:p>
          <w:p w:rsidR="0063755A" w:rsidRDefault="0063755A" w:rsidP="009E65DB">
            <w:pPr>
              <w:ind w:right="423"/>
            </w:pPr>
            <w:r w:rsidRPr="0063755A">
              <w:rPr>
                <w:i/>
                <w:iCs/>
                <w:caps/>
                <w:u w:val="single"/>
              </w:rPr>
              <w:t>é</w:t>
            </w:r>
            <w:r w:rsidRPr="0063755A">
              <w:rPr>
                <w:i/>
                <w:iCs/>
                <w:u w:val="single"/>
              </w:rPr>
              <w:t>noncé</w:t>
            </w:r>
            <w:r>
              <w:t> :</w:t>
            </w:r>
            <w:r w:rsidR="00EC7D59">
              <w:t xml:space="preserve"> résous l’équation suivante :</w:t>
            </w:r>
            <w:r w:rsidR="009E65DB">
              <w:t xml:space="preserve"> </w:t>
            </w:r>
            <w:r w:rsidR="00EC7D59">
              <w:t xml:space="preserve">(5 – 4 </w:t>
            </w:r>
            <w:r w:rsidR="00EC7D59">
              <w:rPr>
                <w:i/>
              </w:rPr>
              <w:t>x</w:t>
            </w:r>
            <w:r w:rsidR="00EC7D59">
              <w:t xml:space="preserve">) (6 </w:t>
            </w:r>
            <w:r w:rsidR="00EC7D59">
              <w:rPr>
                <w:i/>
              </w:rPr>
              <w:t>x</w:t>
            </w:r>
            <w:r w:rsidR="00EC7D59">
              <w:t xml:space="preserve"> + 2) </w:t>
            </w:r>
            <w:r w:rsidR="00E64F9D">
              <w:fldChar w:fldCharType="begin"/>
            </w:r>
            <w:r w:rsidR="00EC7D59">
              <w:instrText xml:space="preserve"> EQ \s\do2(=)</w:instrText>
            </w:r>
            <w:r w:rsidR="00E64F9D">
              <w:fldChar w:fldCharType="end"/>
            </w:r>
            <w:r w:rsidR="00EC7D59">
              <w:t xml:space="preserve"> 0</w:t>
            </w:r>
          </w:p>
          <w:p w:rsidR="009E65DB" w:rsidRPr="009E65DB" w:rsidRDefault="009E65DB" w:rsidP="009E65DB">
            <w:pPr>
              <w:ind w:right="423"/>
              <w:rPr>
                <w:sz w:val="12"/>
                <w:szCs w:val="12"/>
              </w:rPr>
            </w:pPr>
          </w:p>
          <w:p w:rsidR="0063755A" w:rsidRDefault="0063755A">
            <w:pPr>
              <w:ind w:right="423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EC7D59" w:rsidRDefault="00EC7D59" w:rsidP="00106AAD">
            <w:pPr>
              <w:tabs>
                <w:tab w:val="left" w:pos="2552"/>
                <w:tab w:val="left" w:pos="3261"/>
              </w:tabs>
              <w:ind w:left="142" w:right="423"/>
            </w:pPr>
            <w:r>
              <w:t xml:space="preserve">(5 – 4 </w:t>
            </w:r>
            <w:r>
              <w:rPr>
                <w:i/>
              </w:rPr>
              <w:t>x</w:t>
            </w:r>
            <w:r>
              <w:t xml:space="preserve">) (6 </w:t>
            </w:r>
            <w:r>
              <w:rPr>
                <w:i/>
              </w:rPr>
              <w:t>x</w:t>
            </w:r>
            <w:r>
              <w:t xml:space="preserve"> + 2)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0</w:t>
            </w:r>
          </w:p>
          <w:p w:rsidR="009E65DB" w:rsidRDefault="00E64F9D" w:rsidP="00106AAD">
            <w:pPr>
              <w:tabs>
                <w:tab w:val="left" w:pos="2552"/>
                <w:tab w:val="left" w:pos="3261"/>
              </w:tabs>
              <w:ind w:left="142" w:right="423"/>
            </w:pPr>
            <w:r w:rsidRPr="00E64F9D">
              <w:rPr>
                <w:noProof/>
                <w:sz w:val="20"/>
              </w:rPr>
              <w:pict>
                <v:shape id="_x0000_s1053" type="#_x0000_t63" style="position:absolute;left:0;text-align:left;margin-left:240.5pt;margin-top:9.75pt;width:120pt;height:65.8pt;z-index:251663360" adj="13023,25391">
                  <v:textbox style="mso-next-textbox:#_x0000_s1053" inset="0,0,0,0">
                    <w:txbxContent>
                      <w:p w:rsidR="004C7EEB" w:rsidRDefault="004C7EEB" w:rsidP="00B5534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Pense à :</w:t>
                        </w:r>
                      </w:p>
                      <w:p w:rsidR="004C7EEB" w:rsidRDefault="004C7EEB" w:rsidP="00B5534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ym w:font="Wingdings" w:char="F081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écrire la règle ;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ym w:font="Wingdings" w:char="F082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vérifier ;</w:t>
                        </w:r>
                      </w:p>
                      <w:p w:rsidR="004C7EEB" w:rsidRPr="00CD70B9" w:rsidRDefault="004C7EEB" w:rsidP="00B5534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ym w:font="Wingdings" w:char="F083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conclure !</w:t>
                        </w:r>
                      </w:p>
                    </w:txbxContent>
                  </v:textbox>
                </v:shape>
              </w:pict>
            </w:r>
            <w:r w:rsidR="009E65DB">
              <w:t>Si un … est nul, alors l</w:t>
            </w:r>
            <w:r w:rsidR="00E66FB0">
              <w:t>’</w:t>
            </w:r>
            <w:r w:rsidR="009E65DB">
              <w:t>… de ses … est …</w:t>
            </w:r>
          </w:p>
          <w:p w:rsidR="0063755A" w:rsidRDefault="00EC7D59" w:rsidP="00106AAD">
            <w:pPr>
              <w:tabs>
                <w:tab w:val="left" w:pos="2552"/>
                <w:tab w:val="left" w:pos="2694"/>
                <w:tab w:val="left" w:pos="3261"/>
              </w:tabs>
              <w:ind w:left="142" w:right="423"/>
            </w:pPr>
            <w:r>
              <w:t xml:space="preserve">5 – 4 </w:t>
            </w:r>
            <w:r>
              <w:rPr>
                <w:i/>
              </w:rPr>
              <w:t>x</w:t>
            </w:r>
            <w:r>
              <w:t xml:space="preserve">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…</w:t>
            </w:r>
            <w:r>
              <w:tab/>
              <w:t>ou</w:t>
            </w:r>
            <w:r>
              <w:tab/>
              <w:t xml:space="preserve">…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0</w:t>
            </w:r>
          </w:p>
          <w:p w:rsidR="00EC7D59" w:rsidRDefault="00EC7D59" w:rsidP="00106AAD">
            <w:pPr>
              <w:tabs>
                <w:tab w:val="left" w:pos="2268"/>
                <w:tab w:val="left" w:pos="2552"/>
                <w:tab w:val="left" w:pos="2694"/>
                <w:tab w:val="left" w:pos="3261"/>
              </w:tabs>
              <w:ind w:left="142" w:right="423"/>
            </w:pPr>
            <w:r>
              <w:t xml:space="preserve">5 – 4 </w:t>
            </w:r>
            <w:r>
              <w:rPr>
                <w:i/>
              </w:rPr>
              <w:t>x</w:t>
            </w:r>
            <w:r>
              <w:t xml:space="preserve"> + …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… + …</w:t>
            </w:r>
            <w:r>
              <w:tab/>
              <w:t>ou</w:t>
            </w:r>
            <w:r>
              <w:tab/>
              <w:t xml:space="preserve">… – 2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0 – 2</w:t>
            </w:r>
          </w:p>
          <w:p w:rsidR="00EC7D59" w:rsidRDefault="00EC7D59" w:rsidP="00106AAD">
            <w:pPr>
              <w:tabs>
                <w:tab w:val="left" w:pos="2552"/>
                <w:tab w:val="left" w:pos="2694"/>
                <w:tab w:val="left" w:pos="3261"/>
              </w:tabs>
              <w:ind w:left="142" w:right="423"/>
            </w:pPr>
            <w:r>
              <w:t xml:space="preserve">5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…</w:t>
            </w:r>
            <w:r>
              <w:rPr>
                <w:i/>
              </w:rPr>
              <w:t>x</w:t>
            </w:r>
            <w:r>
              <w:rPr>
                <w:i/>
              </w:rPr>
              <w:tab/>
            </w:r>
            <w:r w:rsidRPr="00EC7D59">
              <w:rPr>
                <w:iCs/>
              </w:rPr>
              <w:t>ou</w:t>
            </w:r>
            <w:r>
              <w:rPr>
                <w:iCs/>
              </w:rPr>
              <w:tab/>
              <w:t>…</w:t>
            </w:r>
            <w:r w:rsidRPr="00EC7D59">
              <w:rPr>
                <w:i/>
                <w:iCs/>
              </w:rPr>
              <w:t>x</w:t>
            </w:r>
            <w:r>
              <w:rPr>
                <w:iCs/>
              </w:rPr>
              <w:t xml:space="preserve"> </w:t>
            </w:r>
            <w:r w:rsidR="00E64F9D" w:rsidRPr="00EC7D59">
              <w:rPr>
                <w:iCs/>
              </w:rPr>
              <w:fldChar w:fldCharType="begin"/>
            </w:r>
            <w:r w:rsidRPr="00EC7D59">
              <w:rPr>
                <w:iCs/>
              </w:rPr>
              <w:instrText xml:space="preserve"> EQ \s\do2(=)</w:instrText>
            </w:r>
            <w:r w:rsidR="00E64F9D" w:rsidRPr="00EC7D59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 w:rsidRPr="00EC7D59">
              <w:rPr>
                <w:iCs/>
              </w:rPr>
              <w:t>–</w:t>
            </w:r>
            <w:r>
              <w:rPr>
                <w:iCs/>
              </w:rPr>
              <w:t xml:space="preserve"> 2</w:t>
            </w:r>
          </w:p>
          <w:p w:rsidR="00EC7D59" w:rsidRDefault="00E64F9D" w:rsidP="00106AAD">
            <w:pPr>
              <w:tabs>
                <w:tab w:val="left" w:pos="2552"/>
                <w:tab w:val="left" w:pos="2694"/>
                <w:tab w:val="left" w:pos="3261"/>
              </w:tabs>
              <w:ind w:left="142" w:right="423"/>
            </w:pPr>
            <w:r w:rsidRPr="00E64F9D">
              <w:rPr>
                <w:noProof/>
                <w:sz w:val="20"/>
              </w:rPr>
              <w:pict>
                <v:shape id="_x0000_s1052" type="#_x0000_t75" style="position:absolute;left:0;text-align:left;margin-left:294.5pt;margin-top:20.45pt;width:40.3pt;height:56.25pt;z-index:251662336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2" DrawAspect="Content" ObjectID="_1546008997" r:id="rId15"/>
              </w:pict>
            </w:r>
            <w:r>
              <w:fldChar w:fldCharType="begin"/>
            </w:r>
            <w:r w:rsidR="00EC7D59">
              <w:instrText xml:space="preserve"> eq \s\do3(\f(5;…))</w:instrText>
            </w:r>
            <w:r>
              <w:fldChar w:fldCharType="end"/>
            </w:r>
            <w:r w:rsidR="00EC7D59">
              <w:t xml:space="preserve"> </w:t>
            </w:r>
            <w:r>
              <w:fldChar w:fldCharType="begin"/>
            </w:r>
            <w:r w:rsidR="00EC7D59">
              <w:instrText xml:space="preserve"> EQ \s\do2(=)</w:instrText>
            </w:r>
            <w:r>
              <w:fldChar w:fldCharType="end"/>
            </w:r>
            <w:r w:rsidR="00EC7D59">
              <w:t xml:space="preserve"> </w:t>
            </w:r>
            <w:r>
              <w:fldChar w:fldCharType="begin"/>
            </w:r>
            <w:r w:rsidR="00EC7D59">
              <w:instrText xml:space="preserve"> eq \s\do3(\f(…</w:instrText>
            </w:r>
            <w:r w:rsidR="00EC7D59">
              <w:rPr>
                <w:i/>
              </w:rPr>
              <w:instrText>x;</w:instrText>
            </w:r>
            <w:r w:rsidR="00EC7D59">
              <w:instrText>…))</w:instrText>
            </w:r>
            <w:r>
              <w:fldChar w:fldCharType="end"/>
            </w:r>
            <w:r w:rsidR="00EC7D59">
              <w:tab/>
              <w:t>ou</w:t>
            </w:r>
            <w:r w:rsidR="00EC7D59">
              <w:tab/>
            </w:r>
            <w:r>
              <w:fldChar w:fldCharType="begin"/>
            </w:r>
            <w:r w:rsidR="00EC7D59">
              <w:instrText xml:space="preserve"> eq \s\do3(\f(…</w:instrText>
            </w:r>
            <w:r w:rsidR="00EC7D59">
              <w:rPr>
                <w:i/>
              </w:rPr>
              <w:instrText>x;</w:instrText>
            </w:r>
            <w:r w:rsidR="00EC7D59">
              <w:instrText>…))</w:instrText>
            </w:r>
            <w:r>
              <w:fldChar w:fldCharType="end"/>
            </w:r>
            <w:r w:rsidR="00EC7D59">
              <w:t xml:space="preserve"> </w:t>
            </w:r>
            <w:r>
              <w:fldChar w:fldCharType="begin"/>
            </w:r>
            <w:r w:rsidR="00EC7D59">
              <w:instrText xml:space="preserve"> EQ \s\do2(=)</w:instrText>
            </w:r>
            <w:r>
              <w:fldChar w:fldCharType="end"/>
            </w:r>
            <w:r w:rsidR="00EC7D59">
              <w:t xml:space="preserve"> </w:t>
            </w:r>
            <w:r>
              <w:fldChar w:fldCharType="begin"/>
            </w:r>
            <w:r w:rsidR="00EC7D59">
              <w:instrText xml:space="preserve"> eq \s\do3(\f(– 2;…))</w:instrText>
            </w:r>
            <w:r>
              <w:fldChar w:fldCharType="end"/>
            </w:r>
          </w:p>
          <w:p w:rsidR="00EC7D59" w:rsidRDefault="00E64F9D" w:rsidP="00106AAD">
            <w:pPr>
              <w:tabs>
                <w:tab w:val="left" w:pos="2552"/>
                <w:tab w:val="left" w:pos="2694"/>
                <w:tab w:val="left" w:pos="3261"/>
              </w:tabs>
              <w:ind w:left="142" w:right="423"/>
            </w:pPr>
            <w:r>
              <w:rPr>
                <w:szCs w:val="24"/>
              </w:rPr>
              <w:fldChar w:fldCharType="begin"/>
            </w:r>
            <w:r w:rsidR="00AD3F08">
              <w:rPr>
                <w:szCs w:val="24"/>
              </w:rPr>
              <w:instrText xml:space="preserve"> eq \x(</w:instrText>
            </w:r>
            <w:r w:rsidR="00AD3F08">
              <w:rPr>
                <w:i/>
              </w:rPr>
              <w:instrText xml:space="preserve"> x</w:instrText>
            </w:r>
            <w:r w:rsidR="00AD3F08">
              <w:instrText xml:space="preserve"> </w:instrText>
            </w:r>
            <w:r>
              <w:fldChar w:fldCharType="begin"/>
            </w:r>
            <w:r w:rsidR="00AD3F08">
              <w:instrText xml:space="preserve"> EQ \s\do2(=)</w:instrText>
            </w:r>
            <w:r>
              <w:fldChar w:fldCharType="end"/>
            </w:r>
            <w:r w:rsidR="00AD3F08">
              <w:instrText xml:space="preserve"> </w:instrText>
            </w:r>
            <w:r>
              <w:fldChar w:fldCharType="begin"/>
            </w:r>
            <w:r w:rsidR="00AD3F08">
              <w:instrText xml:space="preserve"> eq \s\do3(\f(5;…))</w:instrText>
            </w:r>
            <w:r>
              <w:fldChar w:fldCharType="end"/>
            </w:r>
            <w:r w:rsidR="00AD3F08">
              <w:instrText xml:space="preserve"> </w:instrText>
            </w:r>
            <w:r w:rsidR="00AD3F08">
              <w:rPr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  <w:r w:rsidR="00EC7D59">
              <w:tab/>
              <w:t>ou</w:t>
            </w:r>
            <w:r w:rsidR="00EC7D59">
              <w:tab/>
            </w:r>
            <w:r>
              <w:rPr>
                <w:szCs w:val="24"/>
              </w:rPr>
              <w:fldChar w:fldCharType="begin"/>
            </w:r>
            <w:r w:rsidR="00AD3F08">
              <w:rPr>
                <w:szCs w:val="24"/>
              </w:rPr>
              <w:instrText xml:space="preserve"> eq \x(</w:instrText>
            </w:r>
            <w:r w:rsidR="00AD3F08">
              <w:instrText xml:space="preserve"> </w:instrText>
            </w:r>
            <w:r w:rsidR="00AD3F08">
              <w:rPr>
                <w:i/>
              </w:rPr>
              <w:instrText>x</w:instrText>
            </w:r>
            <w:r w:rsidR="00AD3F08">
              <w:instrText xml:space="preserve"> </w:instrText>
            </w:r>
            <w:r>
              <w:fldChar w:fldCharType="begin"/>
            </w:r>
            <w:r w:rsidR="00AD3F08">
              <w:instrText xml:space="preserve"> EQ \s\do2(=)</w:instrText>
            </w:r>
            <w:r>
              <w:fldChar w:fldCharType="end"/>
            </w:r>
            <w:r w:rsidR="00AD3F08">
              <w:instrText xml:space="preserve"> – </w:instrText>
            </w:r>
            <w:r>
              <w:fldChar w:fldCharType="begin"/>
            </w:r>
            <w:r w:rsidR="00AD3F08">
              <w:instrText xml:space="preserve"> eq \s\do3(\f(1;…))</w:instrText>
            </w:r>
            <w:r>
              <w:fldChar w:fldCharType="end"/>
            </w:r>
            <w:r w:rsidR="00AD3F08">
              <w:instrText xml:space="preserve"> </w:instrText>
            </w:r>
            <w:r w:rsidR="00AD3F08">
              <w:rPr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</w:p>
          <w:p w:rsidR="00AD3F08" w:rsidRDefault="00AD3F08" w:rsidP="00106AAD">
            <w:pPr>
              <w:tabs>
                <w:tab w:val="left" w:pos="2552"/>
                <w:tab w:val="left" w:pos="2694"/>
                <w:tab w:val="left" w:pos="3261"/>
              </w:tabs>
              <w:ind w:left="142" w:right="423"/>
            </w:pPr>
            <w:r>
              <w:rPr>
                <w:i/>
              </w:rPr>
              <w:t>Vérifications :</w:t>
            </w:r>
            <w:r>
              <w:t xml:space="preserve"> </w:t>
            </w:r>
            <w:r w:rsidR="00E64F9D">
              <w:rPr>
                <w:szCs w:val="24"/>
              </w:rPr>
              <w:fldChar w:fldCharType="begin"/>
            </w:r>
            <w:r w:rsidR="00A96DC7">
              <w:rPr>
                <w:szCs w:val="24"/>
              </w:rPr>
              <w:instrText xml:space="preserve"> eq \b(</w:instrText>
            </w:r>
            <w:r w:rsidR="00A96DC7">
              <w:instrText xml:space="preserve">5 – … </w:instrText>
            </w:r>
            <w:r w:rsidR="00A96DC7" w:rsidRPr="00E81941">
              <w:sym w:font="Symbol" w:char="F0B4"/>
            </w:r>
            <w:r w:rsidR="00A96DC7">
              <w:instrText xml:space="preserve"> </w:instrText>
            </w:r>
            <w:r w:rsidR="00E64F9D">
              <w:fldChar w:fldCharType="begin"/>
            </w:r>
            <w:r w:rsidR="00A96DC7">
              <w:instrText xml:space="preserve"> eq \s\do3(\f(5;…))</w:instrText>
            </w:r>
            <w:r w:rsidR="00E64F9D">
              <w:fldChar w:fldCharType="end"/>
            </w:r>
            <w:r w:rsidR="00A96DC7">
              <w:rPr>
                <w:szCs w:val="24"/>
              </w:rPr>
              <w:instrText>)</w:instrText>
            </w:r>
            <w:r w:rsidR="00E64F9D">
              <w:rPr>
                <w:szCs w:val="24"/>
              </w:rPr>
              <w:fldChar w:fldCharType="end"/>
            </w:r>
            <w:r>
              <w:t xml:space="preserve"> </w:t>
            </w:r>
            <w:r w:rsidR="00E64F9D">
              <w:rPr>
                <w:szCs w:val="24"/>
              </w:rPr>
              <w:fldChar w:fldCharType="begin"/>
            </w:r>
            <w:r w:rsidR="00A96DC7">
              <w:rPr>
                <w:szCs w:val="24"/>
              </w:rPr>
              <w:instrText xml:space="preserve"> eq \b(</w:instrText>
            </w:r>
            <w:r w:rsidR="00A96DC7">
              <w:instrText xml:space="preserve">6 </w:instrText>
            </w:r>
            <w:r w:rsidR="00A96DC7" w:rsidRPr="00E81941">
              <w:sym w:font="Symbol" w:char="F0B4"/>
            </w:r>
            <w:r w:rsidR="00A96DC7">
              <w:instrText xml:space="preserve"> </w:instrText>
            </w:r>
            <w:r w:rsidR="00E64F9D">
              <w:fldChar w:fldCharType="begin"/>
            </w:r>
            <w:r w:rsidR="00A96DC7">
              <w:instrText xml:space="preserve"> eq \s\do3(\f(5;…))</w:instrText>
            </w:r>
            <w:r w:rsidR="00E64F9D">
              <w:fldChar w:fldCharType="end"/>
            </w:r>
            <w:r w:rsidR="00A96DC7">
              <w:instrText xml:space="preserve"> + 2</w:instrText>
            </w:r>
            <w:r w:rsidR="00A96DC7">
              <w:rPr>
                <w:szCs w:val="24"/>
              </w:rPr>
              <w:instrText>)</w:instrText>
            </w:r>
            <w:r w:rsidR="00E64F9D">
              <w:rPr>
                <w:szCs w:val="24"/>
              </w:rPr>
              <w:fldChar w:fldCharType="end"/>
            </w:r>
            <w:r>
              <w:t xml:space="preserve">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………..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0</w:t>
            </w:r>
          </w:p>
          <w:p w:rsidR="00AD3F08" w:rsidRPr="00AD3F08" w:rsidRDefault="00AD3F08" w:rsidP="00AD3F08">
            <w:pPr>
              <w:tabs>
                <w:tab w:val="left" w:pos="2552"/>
                <w:tab w:val="left" w:pos="2694"/>
                <w:tab w:val="left" w:pos="3261"/>
              </w:tabs>
              <w:ind w:left="1596" w:right="423"/>
            </w:pPr>
            <w:r>
              <w:t xml:space="preserve">(… – 4 </w:t>
            </w:r>
            <w:r w:rsidRPr="00E81941">
              <w:sym w:font="Symbol" w:char="F0B4"/>
            </w:r>
            <w:r>
              <w:t xml:space="preserve"> …) (6 </w:t>
            </w:r>
            <w:r w:rsidRPr="00E81941">
              <w:sym w:font="Symbol" w:char="F0B4"/>
            </w:r>
            <w:r>
              <w:t xml:space="preserve"> … + 2)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……….. </w:t>
            </w:r>
            <w:r w:rsidR="00E64F9D">
              <w:fldChar w:fldCharType="begin"/>
            </w:r>
            <w:r>
              <w:instrText xml:space="preserve"> EQ \s\do2(=)</w:instrText>
            </w:r>
            <w:r w:rsidR="00E64F9D">
              <w:fldChar w:fldCharType="end"/>
            </w:r>
            <w:r>
              <w:t xml:space="preserve"> 0</w:t>
            </w:r>
          </w:p>
          <w:p w:rsidR="0063755A" w:rsidRDefault="00EC7D59" w:rsidP="00EC7D59">
            <w:pPr>
              <w:ind w:left="142" w:right="423"/>
            </w:pPr>
            <w:r>
              <w:t>Les … de l’équation sont … et …</w:t>
            </w:r>
          </w:p>
          <w:p w:rsidR="00DC2DB0" w:rsidRDefault="00DC2DB0">
            <w:pPr>
              <w:ind w:right="423"/>
            </w:pPr>
          </w:p>
        </w:tc>
        <w:tc>
          <w:tcPr>
            <w:tcW w:w="3598" w:type="dxa"/>
          </w:tcPr>
          <w:p w:rsidR="00DC2DB0" w:rsidRDefault="00E64F9D">
            <w:pPr>
              <w:ind w:left="284"/>
            </w:pPr>
            <w:r w:rsidRPr="00E64F9D">
              <w:rPr>
                <w:sz w:val="20"/>
              </w:rPr>
              <w:pict>
                <v:shape id="_x0000_s1040" type="#_x0000_t75" style="position:absolute;left:0;text-align:left;margin-left:184.95pt;margin-top:20.05pt;width:16.15pt;height:124.4pt;z-index:251655168;mso-position-horizontal-relative:text;mso-position-vertical-relative:text">
                  <v:imagedata r:id="rId16" o:title=""/>
                </v:shape>
                <o:OLEObject Type="Embed" ProgID="CorelDraw.Graphic.8" ShapeID="_x0000_s1040" DrawAspect="Content" ObjectID="_1546008998" r:id="rId17"/>
              </w:pict>
            </w:r>
            <w:r w:rsidR="00DC2DB0">
              <w:rPr>
                <w:sz w:val="56"/>
              </w:rPr>
              <w:sym w:font="Wingdings" w:char="F083"/>
            </w:r>
            <w:r w:rsidR="00DC2DB0">
              <w:t xml:space="preserve"> </w:t>
            </w:r>
            <w:r w:rsidR="00106AAD">
              <w:t>Résous les équations</w:t>
            </w:r>
            <w:r w:rsidR="004C7EEB">
              <w:t>-produits</w:t>
            </w:r>
            <w:r w:rsidR="00106AAD">
              <w:t xml:space="preserve"> suivantes :</w:t>
            </w:r>
          </w:p>
          <w:p w:rsidR="004C7EEB" w:rsidRPr="004C7EEB" w:rsidRDefault="004C7EEB">
            <w:pPr>
              <w:ind w:left="284"/>
              <w:rPr>
                <w:sz w:val="12"/>
                <w:szCs w:val="12"/>
              </w:rPr>
            </w:pPr>
          </w:p>
          <w:p w:rsidR="00D95C15" w:rsidRPr="000F219F" w:rsidRDefault="00106AAD" w:rsidP="00D95C15">
            <w:pPr>
              <w:tabs>
                <w:tab w:val="left" w:pos="2624"/>
              </w:tabs>
              <w:ind w:left="638"/>
              <w:rPr>
                <w:lang w:val="en-US"/>
              </w:rPr>
            </w:pPr>
            <w:r w:rsidRPr="000F219F">
              <w:rPr>
                <w:b/>
                <w:bCs/>
                <w:lang w:val="en-US"/>
              </w:rPr>
              <w:t>a)</w:t>
            </w:r>
            <w:r w:rsidRPr="000F219F">
              <w:rPr>
                <w:lang w:val="en-US"/>
              </w:rPr>
              <w:t xml:space="preserve"> (</w:t>
            </w:r>
            <w:r w:rsidRPr="000F219F">
              <w:rPr>
                <w:i/>
                <w:lang w:val="en-US"/>
              </w:rPr>
              <w:t>x</w:t>
            </w:r>
            <w:r w:rsidRPr="000F219F">
              <w:rPr>
                <w:lang w:val="en-US"/>
              </w:rPr>
              <w:t xml:space="preserve"> + 2) (</w:t>
            </w:r>
            <w:r w:rsidRPr="000F219F">
              <w:rPr>
                <w:i/>
                <w:lang w:val="en-US"/>
              </w:rPr>
              <w:t>x</w:t>
            </w:r>
            <w:r w:rsidRPr="000F219F">
              <w:rPr>
                <w:lang w:val="en-US"/>
              </w:rPr>
              <w:t xml:space="preserve"> – 5) </w:t>
            </w:r>
            <w:r w:rsidR="00E64F9D">
              <w:fldChar w:fldCharType="begin"/>
            </w:r>
            <w:r w:rsidRPr="000F219F">
              <w:rPr>
                <w:lang w:val="en-US"/>
              </w:rPr>
              <w:instrText xml:space="preserve"> EQ \s\do2(=)</w:instrText>
            </w:r>
            <w:r w:rsidR="00E64F9D">
              <w:fldChar w:fldCharType="end"/>
            </w:r>
            <w:r w:rsidRPr="000F219F">
              <w:rPr>
                <w:lang w:val="en-US"/>
              </w:rPr>
              <w:t xml:space="preserve"> 0</w:t>
            </w:r>
            <w:r w:rsidR="00D95C15" w:rsidRPr="000F219F">
              <w:rPr>
                <w:lang w:val="en-US"/>
              </w:rPr>
              <w:t xml:space="preserve"> ; </w:t>
            </w:r>
          </w:p>
          <w:p w:rsidR="00106AAD" w:rsidRPr="000F219F" w:rsidRDefault="00106AAD" w:rsidP="00D95C15">
            <w:pPr>
              <w:tabs>
                <w:tab w:val="left" w:pos="2624"/>
              </w:tabs>
              <w:ind w:left="638"/>
              <w:rPr>
                <w:lang w:val="en-US"/>
              </w:rPr>
            </w:pPr>
            <w:r w:rsidRPr="000F219F">
              <w:rPr>
                <w:b/>
                <w:bCs/>
                <w:lang w:val="en-US"/>
              </w:rPr>
              <w:t>b)</w:t>
            </w:r>
            <w:r w:rsidRPr="000F219F">
              <w:rPr>
                <w:lang w:val="en-US"/>
              </w:rPr>
              <w:t xml:space="preserve"> (</w:t>
            </w:r>
            <w:r w:rsidRPr="000F219F">
              <w:rPr>
                <w:i/>
                <w:lang w:val="en-US"/>
              </w:rPr>
              <w:t>x</w:t>
            </w:r>
            <w:r w:rsidRPr="000F219F">
              <w:rPr>
                <w:lang w:val="en-US"/>
              </w:rPr>
              <w:t xml:space="preserve"> – 3) (– 2 </w:t>
            </w:r>
            <w:r w:rsidRPr="000F219F">
              <w:rPr>
                <w:i/>
                <w:lang w:val="en-US"/>
              </w:rPr>
              <w:t>x</w:t>
            </w:r>
            <w:r w:rsidRPr="000F219F">
              <w:rPr>
                <w:lang w:val="en-US"/>
              </w:rPr>
              <w:t xml:space="preserve"> + 3) </w:t>
            </w:r>
            <w:r w:rsidR="00E64F9D">
              <w:fldChar w:fldCharType="begin"/>
            </w:r>
            <w:r w:rsidRPr="000F219F">
              <w:rPr>
                <w:lang w:val="en-US"/>
              </w:rPr>
              <w:instrText xml:space="preserve"> EQ \s\do2(=)</w:instrText>
            </w:r>
            <w:r w:rsidR="00E64F9D">
              <w:fldChar w:fldCharType="end"/>
            </w:r>
            <w:r w:rsidRPr="000F219F">
              <w:rPr>
                <w:lang w:val="en-US"/>
              </w:rPr>
              <w:t xml:space="preserve"> 0</w:t>
            </w:r>
            <w:r w:rsidR="00D95C15" w:rsidRPr="000F219F">
              <w:rPr>
                <w:lang w:val="en-US"/>
              </w:rPr>
              <w:t> ;</w:t>
            </w:r>
          </w:p>
          <w:p w:rsidR="00D95C15" w:rsidRPr="000F219F" w:rsidRDefault="00106AAD" w:rsidP="00D95C15">
            <w:pPr>
              <w:tabs>
                <w:tab w:val="left" w:pos="2624"/>
              </w:tabs>
              <w:ind w:left="638"/>
              <w:rPr>
                <w:lang w:val="en-US"/>
              </w:rPr>
            </w:pPr>
            <w:r w:rsidRPr="000F219F">
              <w:rPr>
                <w:b/>
                <w:bCs/>
                <w:lang w:val="en-US"/>
              </w:rPr>
              <w:t xml:space="preserve">c) </w:t>
            </w:r>
            <w:r w:rsidRPr="000F219F">
              <w:rPr>
                <w:lang w:val="en-US"/>
              </w:rPr>
              <w:t xml:space="preserve">2 </w:t>
            </w:r>
            <w:r w:rsidRPr="000F219F">
              <w:rPr>
                <w:i/>
                <w:lang w:val="en-US"/>
              </w:rPr>
              <w:t>x</w:t>
            </w:r>
            <w:r w:rsidRPr="000F219F">
              <w:rPr>
                <w:lang w:val="en-US"/>
              </w:rPr>
              <w:t xml:space="preserve"> (3 </w:t>
            </w:r>
            <w:r w:rsidRPr="000F219F">
              <w:rPr>
                <w:i/>
                <w:lang w:val="en-US"/>
              </w:rPr>
              <w:t>x</w:t>
            </w:r>
            <w:r w:rsidRPr="000F219F">
              <w:rPr>
                <w:lang w:val="en-US"/>
              </w:rPr>
              <w:t xml:space="preserve"> – 4) </w:t>
            </w:r>
            <w:r w:rsidR="00E64F9D">
              <w:fldChar w:fldCharType="begin"/>
            </w:r>
            <w:r w:rsidRPr="000F219F">
              <w:rPr>
                <w:lang w:val="en-US"/>
              </w:rPr>
              <w:instrText xml:space="preserve"> EQ \s\do2(=)</w:instrText>
            </w:r>
            <w:r w:rsidR="00E64F9D">
              <w:fldChar w:fldCharType="end"/>
            </w:r>
            <w:r w:rsidRPr="000F219F">
              <w:rPr>
                <w:lang w:val="en-US"/>
              </w:rPr>
              <w:t xml:space="preserve"> 0</w:t>
            </w:r>
            <w:r w:rsidR="00D95C15" w:rsidRPr="000F219F">
              <w:rPr>
                <w:lang w:val="en-US"/>
              </w:rPr>
              <w:t> ;</w:t>
            </w:r>
          </w:p>
          <w:p w:rsidR="00AE4604" w:rsidRPr="000F219F" w:rsidRDefault="004C7EEB" w:rsidP="00D95C15">
            <w:pPr>
              <w:tabs>
                <w:tab w:val="left" w:pos="2624"/>
              </w:tabs>
              <w:ind w:left="638"/>
              <w:rPr>
                <w:lang w:val="en-US"/>
              </w:rPr>
            </w:pPr>
            <w:r w:rsidRPr="000F219F">
              <w:rPr>
                <w:b/>
                <w:bCs/>
                <w:lang w:val="en-US"/>
              </w:rPr>
              <w:t>d</w:t>
            </w:r>
            <w:r w:rsidR="00AE4604" w:rsidRPr="000F219F">
              <w:rPr>
                <w:b/>
                <w:bCs/>
                <w:lang w:val="en-US"/>
              </w:rPr>
              <w:t>)</w:t>
            </w:r>
            <w:r w:rsidR="00AE4604" w:rsidRPr="000F219F">
              <w:rPr>
                <w:lang w:val="en-US"/>
              </w:rPr>
              <w:t xml:space="preserve"> (2 </w:t>
            </w:r>
            <w:r w:rsidR="00AE4604" w:rsidRPr="000F219F">
              <w:rPr>
                <w:i/>
                <w:lang w:val="en-US"/>
              </w:rPr>
              <w:t>x</w:t>
            </w:r>
            <w:r w:rsidR="00AE4604" w:rsidRPr="000F219F">
              <w:rPr>
                <w:lang w:val="en-US"/>
              </w:rPr>
              <w:t xml:space="preserve"> – 7)</w:t>
            </w:r>
            <w:r w:rsidR="00AE4604" w:rsidRPr="000F219F">
              <w:rPr>
                <w:vertAlign w:val="superscript"/>
                <w:lang w:val="en-US"/>
              </w:rPr>
              <w:t xml:space="preserve"> 2</w:t>
            </w:r>
            <w:r w:rsidR="00AE4604" w:rsidRPr="000F219F">
              <w:rPr>
                <w:lang w:val="en-US"/>
              </w:rPr>
              <w:t xml:space="preserve"> </w:t>
            </w:r>
            <w:r w:rsidR="00E64F9D" w:rsidRPr="00AE4604">
              <w:fldChar w:fldCharType="begin"/>
            </w:r>
            <w:r w:rsidR="00AE4604" w:rsidRPr="000F219F">
              <w:rPr>
                <w:lang w:val="en-US"/>
              </w:rPr>
              <w:instrText xml:space="preserve"> EQ \s\do2(=)</w:instrText>
            </w:r>
            <w:r w:rsidR="00E64F9D" w:rsidRPr="00AE4604">
              <w:fldChar w:fldCharType="end"/>
            </w:r>
            <w:r w:rsidR="00AE4604" w:rsidRPr="000F219F">
              <w:rPr>
                <w:lang w:val="en-US"/>
              </w:rPr>
              <w:t xml:space="preserve"> 0.</w:t>
            </w:r>
          </w:p>
          <w:p w:rsidR="004C7EEB" w:rsidRPr="000F219F" w:rsidRDefault="004C7EEB" w:rsidP="00D95C15">
            <w:pPr>
              <w:tabs>
                <w:tab w:val="left" w:pos="2624"/>
              </w:tabs>
              <w:ind w:left="638"/>
              <w:rPr>
                <w:lang w:val="en-US"/>
              </w:rPr>
            </w:pPr>
          </w:p>
          <w:p w:rsidR="00106AAD" w:rsidRPr="000F219F" w:rsidRDefault="00106AAD" w:rsidP="00106AAD">
            <w:pPr>
              <w:tabs>
                <w:tab w:val="left" w:pos="2624"/>
              </w:tabs>
              <w:ind w:left="284"/>
              <w:rPr>
                <w:lang w:val="en-US"/>
              </w:rPr>
            </w:pPr>
          </w:p>
        </w:tc>
      </w:tr>
      <w:tr w:rsidR="00DC2DB0" w:rsidTr="00622C7C">
        <w:trPr>
          <w:gridAfter w:val="1"/>
          <w:wAfter w:w="327" w:type="dxa"/>
          <w:cantSplit/>
          <w:trHeight w:val="2380"/>
        </w:trPr>
        <w:tc>
          <w:tcPr>
            <w:tcW w:w="6733" w:type="dxa"/>
            <w:gridSpan w:val="2"/>
            <w:vMerge/>
          </w:tcPr>
          <w:p w:rsidR="00DC2DB0" w:rsidRPr="000F219F" w:rsidRDefault="00DC2DB0">
            <w:pPr>
              <w:ind w:left="284" w:right="423"/>
              <w:rPr>
                <w:sz w:val="20"/>
                <w:lang w:val="en-US"/>
              </w:rPr>
            </w:pPr>
          </w:p>
        </w:tc>
        <w:tc>
          <w:tcPr>
            <w:tcW w:w="3598" w:type="dxa"/>
          </w:tcPr>
          <w:p w:rsidR="00DC2DB0" w:rsidRDefault="00DC2DB0">
            <w:pPr>
              <w:ind w:left="284"/>
            </w:pPr>
            <w:r>
              <w:rPr>
                <w:sz w:val="56"/>
              </w:rPr>
              <w:sym w:font="Wingdings" w:char="F084"/>
            </w:r>
            <w:r>
              <w:t xml:space="preserve"> </w:t>
            </w:r>
            <w:r w:rsidR="00D95C15">
              <w:t>Dans chaque cas, invente une équation-produit dont les solutions sont les deux nombres proposés :</w:t>
            </w:r>
          </w:p>
          <w:p w:rsidR="009E65DB" w:rsidRPr="004C7EEB" w:rsidRDefault="009E65DB">
            <w:pPr>
              <w:ind w:left="284"/>
              <w:rPr>
                <w:sz w:val="12"/>
                <w:szCs w:val="12"/>
              </w:rPr>
            </w:pPr>
          </w:p>
          <w:p w:rsidR="00D95C15" w:rsidRDefault="00D95C15" w:rsidP="00D95C15">
            <w:pPr>
              <w:tabs>
                <w:tab w:val="left" w:pos="2057"/>
                <w:tab w:val="left" w:pos="3332"/>
              </w:tabs>
              <w:ind w:left="639"/>
            </w:pPr>
            <w:r w:rsidRPr="00D95C15">
              <w:rPr>
                <w:b/>
                <w:bCs/>
              </w:rPr>
              <w:t>a)</w:t>
            </w:r>
            <w:r>
              <w:t xml:space="preserve"> 5 et 3 ;</w:t>
            </w:r>
            <w:r>
              <w:tab/>
            </w:r>
            <w:r w:rsidRPr="00D95C15">
              <w:rPr>
                <w:b/>
                <w:bCs/>
              </w:rPr>
              <w:t>b)</w:t>
            </w:r>
            <w:r>
              <w:t xml:space="preserve"> 8 et – 7 ;</w:t>
            </w:r>
          </w:p>
          <w:p w:rsidR="00D95C15" w:rsidRDefault="00D95C15" w:rsidP="00D95C15">
            <w:pPr>
              <w:tabs>
                <w:tab w:val="left" w:pos="2057"/>
                <w:tab w:val="left" w:pos="3332"/>
              </w:tabs>
              <w:ind w:left="639"/>
            </w:pPr>
            <w:r>
              <w:rPr>
                <w:b/>
                <w:bCs/>
              </w:rPr>
              <w:t>c</w:t>
            </w:r>
            <w:r w:rsidRPr="00D95C15">
              <w:rPr>
                <w:b/>
                <w:bCs/>
              </w:rPr>
              <w:t>)</w:t>
            </w:r>
            <w:r>
              <w:t xml:space="preserve"> </w:t>
            </w:r>
            <w:r w:rsidR="00E64F9D">
              <w:fldChar w:fldCharType="begin"/>
            </w:r>
            <w:r>
              <w:instrText xml:space="preserve"> eq \s\do3(\f(1;3))</w:instrText>
            </w:r>
            <w:r w:rsidR="00E64F9D">
              <w:fldChar w:fldCharType="end"/>
            </w:r>
            <w:r>
              <w:t xml:space="preserve"> et 3 ;</w:t>
            </w:r>
            <w:r>
              <w:tab/>
            </w:r>
            <w:r>
              <w:rPr>
                <w:b/>
                <w:bCs/>
              </w:rPr>
              <w:t>d</w:t>
            </w:r>
            <w:r w:rsidRPr="00D95C15">
              <w:rPr>
                <w:b/>
                <w:bCs/>
              </w:rPr>
              <w:t>)</w:t>
            </w:r>
            <w:r>
              <w:t xml:space="preserve"> </w:t>
            </w:r>
            <w:r w:rsidR="00E64F9D">
              <w:fldChar w:fldCharType="begin"/>
            </w:r>
            <w:r>
              <w:instrText xml:space="preserve"> eq \s\do3(\f(2;3))</w:instrText>
            </w:r>
            <w:r w:rsidR="00E64F9D">
              <w:fldChar w:fldCharType="end"/>
            </w:r>
            <w:r>
              <w:t xml:space="preserve"> et – 5.</w:t>
            </w:r>
          </w:p>
          <w:p w:rsidR="00D95C15" w:rsidRDefault="00D95C15">
            <w:pPr>
              <w:ind w:left="284"/>
            </w:pPr>
          </w:p>
        </w:tc>
      </w:tr>
      <w:tr w:rsidR="007078D4" w:rsidRPr="000B1B7A" w:rsidTr="00622C7C">
        <w:trPr>
          <w:cantSplit/>
          <w:trHeight w:val="1934"/>
        </w:trPr>
        <w:tc>
          <w:tcPr>
            <w:tcW w:w="5642" w:type="dxa"/>
          </w:tcPr>
          <w:p w:rsidR="007078D4" w:rsidRDefault="007078D4" w:rsidP="00B77A99">
            <w:pPr>
              <w:ind w:right="356"/>
            </w:pPr>
            <w:r>
              <w:rPr>
                <w:sz w:val="56"/>
              </w:rPr>
              <w:sym w:font="Wingdings" w:char="F085"/>
            </w:r>
            <w:r>
              <w:t xml:space="preserve"> </w:t>
            </w:r>
            <w:r w:rsidR="00404060" w:rsidRPr="00404060">
              <w:rPr>
                <w:b/>
                <w:bCs/>
              </w:rPr>
              <w:t>a)</w:t>
            </w:r>
            <w:r w:rsidR="00404060">
              <w:t xml:space="preserve"> </w:t>
            </w:r>
            <w:r>
              <w:t xml:space="preserve">Parmi les équations suivantes, il y a </w:t>
            </w:r>
            <w:r w:rsidR="00281D9A">
              <w:t>une seule équation</w:t>
            </w:r>
            <w:r w:rsidR="00B77A99">
              <w:t>-</w:t>
            </w:r>
            <w:r>
              <w:t>produit, l</w:t>
            </w:r>
            <w:r w:rsidR="00281D9A">
              <w:t>aquelle</w:t>
            </w:r>
            <w:r>
              <w:t> ?</w:t>
            </w:r>
          </w:p>
          <w:p w:rsidR="007078D4" w:rsidRDefault="00404060" w:rsidP="00404060">
            <w:pPr>
              <w:tabs>
                <w:tab w:val="left" w:pos="2552"/>
              </w:tabs>
              <w:ind w:right="356"/>
            </w:pPr>
            <w:r w:rsidRPr="00404060">
              <w:sym w:font="Wingdings" w:char="F081"/>
            </w:r>
            <w:r w:rsidR="007078D4">
              <w:t xml:space="preserve"> 4 </w:t>
            </w:r>
            <w:r w:rsidR="007078D4">
              <w:rPr>
                <w:i/>
              </w:rPr>
              <w:t>x</w:t>
            </w:r>
            <w:r w:rsidR="007078D4">
              <w:t xml:space="preserve"> + 7 </w:t>
            </w:r>
            <w:r w:rsidR="00E64F9D">
              <w:fldChar w:fldCharType="begin"/>
            </w:r>
            <w:r w:rsidR="007078D4">
              <w:instrText xml:space="preserve"> EQ \s\do2(=)</w:instrText>
            </w:r>
            <w:r w:rsidR="00E64F9D">
              <w:fldChar w:fldCharType="end"/>
            </w:r>
            <w:r w:rsidR="007078D4">
              <w:t xml:space="preserve"> 0 ;</w:t>
            </w:r>
            <w:r w:rsidR="007078D4">
              <w:tab/>
            </w:r>
            <w:r w:rsidRPr="00404060">
              <w:sym w:font="Wingdings" w:char="F082"/>
            </w:r>
            <w:r w:rsidR="007078D4" w:rsidRPr="004C4F75">
              <w:rPr>
                <w:b/>
                <w:bCs/>
              </w:rPr>
              <w:t xml:space="preserve"> </w:t>
            </w:r>
            <w:r w:rsidR="007078D4">
              <w:t xml:space="preserve">(5 </w:t>
            </w:r>
            <w:r w:rsidR="007078D4">
              <w:rPr>
                <w:i/>
              </w:rPr>
              <w:t>x</w:t>
            </w:r>
            <w:r w:rsidR="007078D4">
              <w:t xml:space="preserve"> + 7) (</w:t>
            </w:r>
            <w:r w:rsidR="007078D4">
              <w:rPr>
                <w:i/>
              </w:rPr>
              <w:t>x</w:t>
            </w:r>
            <w:r w:rsidR="007078D4">
              <w:t xml:space="preserve"> – 2) </w:t>
            </w:r>
            <w:r w:rsidR="00E64F9D">
              <w:fldChar w:fldCharType="begin"/>
            </w:r>
            <w:r w:rsidR="007078D4">
              <w:instrText xml:space="preserve"> EQ \s\do2(=)</w:instrText>
            </w:r>
            <w:r w:rsidR="00E64F9D">
              <w:fldChar w:fldCharType="end"/>
            </w:r>
            <w:r w:rsidR="007078D4">
              <w:t xml:space="preserve"> 0 ;</w:t>
            </w:r>
          </w:p>
          <w:p w:rsidR="007078D4" w:rsidRDefault="00404060" w:rsidP="00404060">
            <w:pPr>
              <w:tabs>
                <w:tab w:val="left" w:pos="2552"/>
              </w:tabs>
              <w:ind w:right="356"/>
            </w:pPr>
            <w:r w:rsidRPr="00404060">
              <w:sym w:font="Wingdings" w:char="F083"/>
            </w:r>
            <w:r w:rsidR="00FA5638">
              <w:t xml:space="preserve"> (2 </w:t>
            </w:r>
            <w:r w:rsidR="00FA5638">
              <w:rPr>
                <w:i/>
              </w:rPr>
              <w:t>x</w:t>
            </w:r>
            <w:r w:rsidR="00FA5638">
              <w:t xml:space="preserve"> – 3) (</w:t>
            </w:r>
            <w:r w:rsidR="00FA5638">
              <w:rPr>
                <w:i/>
              </w:rPr>
              <w:t>x</w:t>
            </w:r>
            <w:r w:rsidR="00FA5638">
              <w:t xml:space="preserve"> + 8) </w:t>
            </w:r>
            <w:r w:rsidR="00E64F9D">
              <w:fldChar w:fldCharType="begin"/>
            </w:r>
            <w:r w:rsidR="00FA5638">
              <w:instrText xml:space="preserve"> EQ \s\do2(=)</w:instrText>
            </w:r>
            <w:r w:rsidR="00E64F9D">
              <w:fldChar w:fldCharType="end"/>
            </w:r>
            <w:r w:rsidR="00FA5638">
              <w:t xml:space="preserve"> 2.</w:t>
            </w:r>
            <w:r w:rsidR="004C4F75">
              <w:tab/>
            </w:r>
            <w:r w:rsidRPr="00404060">
              <w:sym w:font="Wingdings" w:char="F084"/>
            </w:r>
            <w:r w:rsidR="004C4F75">
              <w:t xml:space="preserve"> (</w:t>
            </w:r>
            <w:r w:rsidR="004C4F75">
              <w:rPr>
                <w:i/>
              </w:rPr>
              <w:t>x</w:t>
            </w:r>
            <w:r w:rsidR="004C4F75">
              <w:t xml:space="preserve"> + 3) + (2 </w:t>
            </w:r>
            <w:r w:rsidR="004C4F75">
              <w:rPr>
                <w:i/>
              </w:rPr>
              <w:t>x</w:t>
            </w:r>
            <w:r w:rsidR="004C4F75">
              <w:t xml:space="preserve"> – 5) </w:t>
            </w:r>
            <w:r w:rsidR="00E64F9D">
              <w:fldChar w:fldCharType="begin"/>
            </w:r>
            <w:r w:rsidR="004C4F75">
              <w:instrText xml:space="preserve"> EQ \s\do2(=)</w:instrText>
            </w:r>
            <w:r w:rsidR="00E64F9D">
              <w:fldChar w:fldCharType="end"/>
            </w:r>
            <w:r w:rsidR="004C4F75">
              <w:t xml:space="preserve"> 0 ;</w:t>
            </w:r>
          </w:p>
          <w:p w:rsidR="00404060" w:rsidRPr="007827D7" w:rsidRDefault="00404060" w:rsidP="00404060">
            <w:pPr>
              <w:tabs>
                <w:tab w:val="left" w:pos="2835"/>
              </w:tabs>
              <w:ind w:right="356"/>
              <w:rPr>
                <w:sz w:val="6"/>
                <w:szCs w:val="6"/>
              </w:rPr>
            </w:pPr>
          </w:p>
          <w:p w:rsidR="00404060" w:rsidRDefault="00404060" w:rsidP="007827D7">
            <w:pPr>
              <w:tabs>
                <w:tab w:val="left" w:pos="2835"/>
              </w:tabs>
              <w:ind w:right="356"/>
            </w:pPr>
            <w:r w:rsidRPr="00404060">
              <w:rPr>
                <w:b/>
                <w:bCs/>
              </w:rPr>
              <w:t>b)</w:t>
            </w:r>
            <w:r>
              <w:t xml:space="preserve"> Résous </w:t>
            </w:r>
            <w:r w:rsidR="004C7EEB">
              <w:t>(</w:t>
            </w:r>
            <w:r w:rsidR="007827D7">
              <w:t>si</w:t>
            </w:r>
            <w:r>
              <w:t xml:space="preserve"> c’est possible</w:t>
            </w:r>
            <w:r w:rsidR="004C7EEB">
              <w:t>)</w:t>
            </w:r>
            <w:r>
              <w:t xml:space="preserve"> </w:t>
            </w:r>
            <w:r w:rsidR="004C7EEB" w:rsidRPr="004C7EEB">
              <w:rPr>
                <w:b/>
              </w:rPr>
              <w:t>toutes</w:t>
            </w:r>
            <w:r w:rsidR="004C7EEB">
              <w:t xml:space="preserve"> c</w:t>
            </w:r>
            <w:r>
              <w:t>es équations</w:t>
            </w:r>
            <w:r w:rsidR="004C7EEB">
              <w:t>.</w:t>
            </w:r>
          </w:p>
        </w:tc>
        <w:tc>
          <w:tcPr>
            <w:tcW w:w="5016" w:type="dxa"/>
            <w:gridSpan w:val="3"/>
          </w:tcPr>
          <w:p w:rsidR="007078D4" w:rsidRDefault="00404060" w:rsidP="00AE4604">
            <w:pPr>
              <w:ind w:left="284"/>
              <w:rPr>
                <w:szCs w:val="24"/>
              </w:rPr>
            </w:pPr>
            <w:r w:rsidRPr="00404060">
              <w:rPr>
                <w:sz w:val="56"/>
                <w:szCs w:val="56"/>
              </w:rPr>
              <w:sym w:font="Wingdings" w:char="F086"/>
            </w:r>
            <w:r w:rsidRPr="00404060">
              <w:rPr>
                <w:szCs w:val="24"/>
              </w:rPr>
              <w:t xml:space="preserve"> </w:t>
            </w:r>
            <w:r w:rsidR="00AE4604">
              <w:rPr>
                <w:szCs w:val="24"/>
              </w:rPr>
              <w:t>Résous les équations suivantes après avoir factorisé le premier membre :</w:t>
            </w:r>
          </w:p>
          <w:p w:rsidR="00404060" w:rsidRPr="000F219F" w:rsidRDefault="00404060" w:rsidP="00404060">
            <w:pPr>
              <w:ind w:left="284"/>
              <w:rPr>
                <w:szCs w:val="24"/>
                <w:lang w:val="en-US"/>
              </w:rPr>
            </w:pPr>
            <w:r w:rsidRPr="000F219F">
              <w:rPr>
                <w:b/>
                <w:bCs/>
                <w:szCs w:val="24"/>
                <w:lang w:val="en-US"/>
              </w:rPr>
              <w:t>a)</w:t>
            </w:r>
            <w:r w:rsidRPr="000F219F">
              <w:rPr>
                <w:szCs w:val="24"/>
                <w:lang w:val="en-US"/>
              </w:rPr>
              <w:t xml:space="preserve"> 4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vertAlign w:val="superscript"/>
                <w:lang w:val="en-US"/>
              </w:rPr>
              <w:t xml:space="preserve"> 2</w:t>
            </w:r>
            <w:r w:rsidRPr="000F219F">
              <w:rPr>
                <w:szCs w:val="24"/>
                <w:lang w:val="en-US"/>
              </w:rPr>
              <w:t xml:space="preserve"> – 2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</w:t>
            </w:r>
            <w:r w:rsidR="00E64F9D" w:rsidRPr="00404060">
              <w:rPr>
                <w:szCs w:val="24"/>
              </w:rPr>
              <w:fldChar w:fldCharType="begin"/>
            </w:r>
            <w:r w:rsidRPr="000F219F">
              <w:rPr>
                <w:szCs w:val="24"/>
                <w:lang w:val="en-US"/>
              </w:rPr>
              <w:instrText xml:space="preserve"> EQ \s\do2(=)</w:instrText>
            </w:r>
            <w:r w:rsidR="00E64F9D" w:rsidRPr="00404060">
              <w:rPr>
                <w:szCs w:val="24"/>
              </w:rPr>
              <w:fldChar w:fldCharType="end"/>
            </w:r>
            <w:r w:rsidRPr="000F219F">
              <w:rPr>
                <w:szCs w:val="24"/>
                <w:lang w:val="en-US"/>
              </w:rPr>
              <w:t xml:space="preserve"> 0 ;</w:t>
            </w:r>
          </w:p>
          <w:p w:rsidR="00404060" w:rsidRPr="000F219F" w:rsidRDefault="00404060" w:rsidP="00404060">
            <w:pPr>
              <w:ind w:left="284"/>
              <w:rPr>
                <w:szCs w:val="24"/>
                <w:lang w:val="en-US"/>
              </w:rPr>
            </w:pPr>
            <w:r w:rsidRPr="000F219F">
              <w:rPr>
                <w:b/>
                <w:bCs/>
                <w:szCs w:val="24"/>
                <w:lang w:val="en-US"/>
              </w:rPr>
              <w:t>b)</w:t>
            </w:r>
            <w:r w:rsidRPr="000F219F">
              <w:rPr>
                <w:szCs w:val="24"/>
                <w:lang w:val="en-US"/>
              </w:rPr>
              <w:t xml:space="preserve"> (3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– 5) (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+ 1) – (3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– 5) (2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– 3) </w:t>
            </w:r>
            <w:r w:rsidR="00E64F9D" w:rsidRPr="00404060">
              <w:rPr>
                <w:szCs w:val="24"/>
              </w:rPr>
              <w:fldChar w:fldCharType="begin"/>
            </w:r>
            <w:r w:rsidRPr="000F219F">
              <w:rPr>
                <w:szCs w:val="24"/>
                <w:lang w:val="en-US"/>
              </w:rPr>
              <w:instrText xml:space="preserve"> EQ \s\do2(=)</w:instrText>
            </w:r>
            <w:r w:rsidR="00E64F9D" w:rsidRPr="00404060">
              <w:rPr>
                <w:szCs w:val="24"/>
              </w:rPr>
              <w:fldChar w:fldCharType="end"/>
            </w:r>
            <w:r w:rsidRPr="000F219F">
              <w:rPr>
                <w:szCs w:val="24"/>
                <w:lang w:val="en-US"/>
              </w:rPr>
              <w:t xml:space="preserve"> 0 ;</w:t>
            </w:r>
          </w:p>
          <w:p w:rsidR="00404060" w:rsidRPr="000B1B7A" w:rsidRDefault="00404060" w:rsidP="00572B1E">
            <w:pPr>
              <w:ind w:left="284" w:right="423"/>
              <w:rPr>
                <w:szCs w:val="24"/>
                <w:lang w:val="en-US"/>
              </w:rPr>
            </w:pPr>
            <w:r w:rsidRPr="000F219F">
              <w:rPr>
                <w:b/>
                <w:bCs/>
                <w:szCs w:val="24"/>
                <w:lang w:val="en-US"/>
              </w:rPr>
              <w:t>c)</w:t>
            </w:r>
            <w:r w:rsidRPr="000F219F">
              <w:rPr>
                <w:szCs w:val="24"/>
                <w:lang w:val="en-US"/>
              </w:rPr>
              <w:t xml:space="preserve"> (5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+ 7) (2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+ 3) – (5 </w:t>
            </w:r>
            <w:r w:rsidRPr="000F219F">
              <w:rPr>
                <w:i/>
                <w:szCs w:val="24"/>
                <w:lang w:val="en-US"/>
              </w:rPr>
              <w:t>x</w:t>
            </w:r>
            <w:r w:rsidRPr="000F219F">
              <w:rPr>
                <w:szCs w:val="24"/>
                <w:lang w:val="en-US"/>
              </w:rPr>
              <w:t xml:space="preserve"> + 7)</w:t>
            </w:r>
            <w:r w:rsidRPr="000F219F">
              <w:rPr>
                <w:szCs w:val="24"/>
                <w:vertAlign w:val="superscript"/>
                <w:lang w:val="en-US"/>
              </w:rPr>
              <w:t xml:space="preserve"> 2</w:t>
            </w:r>
            <w:r w:rsidRPr="000F219F">
              <w:rPr>
                <w:szCs w:val="24"/>
                <w:lang w:val="en-US"/>
              </w:rPr>
              <w:t xml:space="preserve"> </w:t>
            </w:r>
            <w:r w:rsidR="00E64F9D" w:rsidRPr="00404060">
              <w:rPr>
                <w:szCs w:val="24"/>
              </w:rPr>
              <w:fldChar w:fldCharType="begin"/>
            </w:r>
            <w:r w:rsidRPr="000F219F">
              <w:rPr>
                <w:szCs w:val="24"/>
                <w:lang w:val="en-US"/>
              </w:rPr>
              <w:instrText xml:space="preserve"> EQ \s\do2(=)</w:instrText>
            </w:r>
            <w:r w:rsidR="00E64F9D" w:rsidRPr="00404060">
              <w:rPr>
                <w:szCs w:val="24"/>
              </w:rPr>
              <w:fldChar w:fldCharType="end"/>
            </w:r>
            <w:r w:rsidR="00572B1E">
              <w:rPr>
                <w:szCs w:val="24"/>
                <w:lang w:val="en-US"/>
              </w:rPr>
              <w:t xml:space="preserve"> 0.</w:t>
            </w:r>
          </w:p>
        </w:tc>
      </w:tr>
    </w:tbl>
    <w:p w:rsidR="00DC2DB0" w:rsidRPr="000B1B7A" w:rsidRDefault="00DC2DB0" w:rsidP="00404060">
      <w:pPr>
        <w:pStyle w:val="En-tte"/>
        <w:tabs>
          <w:tab w:val="clear" w:pos="4536"/>
          <w:tab w:val="clear" w:pos="9072"/>
        </w:tabs>
        <w:rPr>
          <w:sz w:val="2"/>
          <w:szCs w:val="2"/>
          <w:lang w:val="en-US"/>
        </w:rPr>
      </w:pPr>
    </w:p>
    <w:sectPr w:rsidR="00DC2DB0" w:rsidRPr="000B1B7A" w:rsidSect="007F4155">
      <w:headerReference w:type="default" r:id="rId18"/>
      <w:pgSz w:w="11906" w:h="16838"/>
      <w:pgMar w:top="567" w:right="851" w:bottom="709" w:left="85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F2" w:rsidRDefault="00097DF2">
      <w:r>
        <w:separator/>
      </w:r>
    </w:p>
  </w:endnote>
  <w:endnote w:type="continuationSeparator" w:id="0">
    <w:p w:rsidR="00097DF2" w:rsidRDefault="0009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F2" w:rsidRDefault="00097DF2">
      <w:r>
        <w:separator/>
      </w:r>
    </w:p>
  </w:footnote>
  <w:footnote w:type="continuationSeparator" w:id="0">
    <w:p w:rsidR="00097DF2" w:rsidRDefault="0009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B0" w:rsidRDefault="00DC2DB0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</w:t>
    </w:r>
    <w:r w:rsidR="00B970DA">
      <w:rPr>
        <w:rFonts w:ascii="Arial" w:hAnsi="Arial" w:cs="Arial"/>
        <w:b/>
        <w:bCs/>
        <w:sz w:val="20"/>
      </w:rPr>
      <w:t>://collmathage.fr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E93079"/>
    <w:rsid w:val="00050F19"/>
    <w:rsid w:val="00097DF2"/>
    <w:rsid w:val="000B1B7A"/>
    <w:rsid w:val="000F219F"/>
    <w:rsid w:val="00106AAD"/>
    <w:rsid w:val="001C67C8"/>
    <w:rsid w:val="00281D9A"/>
    <w:rsid w:val="00301646"/>
    <w:rsid w:val="003200DA"/>
    <w:rsid w:val="00381588"/>
    <w:rsid w:val="003B00D1"/>
    <w:rsid w:val="003B5B5C"/>
    <w:rsid w:val="003F2E1B"/>
    <w:rsid w:val="00404060"/>
    <w:rsid w:val="004400DA"/>
    <w:rsid w:val="00460BA7"/>
    <w:rsid w:val="004C4F75"/>
    <w:rsid w:val="004C7EEB"/>
    <w:rsid w:val="00542FA8"/>
    <w:rsid w:val="00572B1E"/>
    <w:rsid w:val="0057463E"/>
    <w:rsid w:val="00576456"/>
    <w:rsid w:val="00622C7C"/>
    <w:rsid w:val="00632938"/>
    <w:rsid w:val="0063755A"/>
    <w:rsid w:val="0065671D"/>
    <w:rsid w:val="006E0FCE"/>
    <w:rsid w:val="007078D4"/>
    <w:rsid w:val="007827D7"/>
    <w:rsid w:val="007F4155"/>
    <w:rsid w:val="00894372"/>
    <w:rsid w:val="008B14E1"/>
    <w:rsid w:val="009212AA"/>
    <w:rsid w:val="00932D90"/>
    <w:rsid w:val="009B3ED6"/>
    <w:rsid w:val="009E65DB"/>
    <w:rsid w:val="00A52909"/>
    <w:rsid w:val="00A562B4"/>
    <w:rsid w:val="00A96DC7"/>
    <w:rsid w:val="00AA0F73"/>
    <w:rsid w:val="00AD3F08"/>
    <w:rsid w:val="00AE4604"/>
    <w:rsid w:val="00B5534B"/>
    <w:rsid w:val="00B77A99"/>
    <w:rsid w:val="00B970DA"/>
    <w:rsid w:val="00CC4D7C"/>
    <w:rsid w:val="00CD2A9D"/>
    <w:rsid w:val="00D139B9"/>
    <w:rsid w:val="00D95C15"/>
    <w:rsid w:val="00DA6B40"/>
    <w:rsid w:val="00DC2DB0"/>
    <w:rsid w:val="00E0070D"/>
    <w:rsid w:val="00E06C0F"/>
    <w:rsid w:val="00E64F9D"/>
    <w:rsid w:val="00E66FB0"/>
    <w:rsid w:val="00E93079"/>
    <w:rsid w:val="00EC7D59"/>
    <w:rsid w:val="00F24239"/>
    <w:rsid w:val="00F37DA7"/>
    <w:rsid w:val="00FA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silver"/>
    </o:shapedefaults>
    <o:shapelayout v:ext="edit">
      <o:idmap v:ext="edit" data="1"/>
      <o:rules v:ext="edit">
        <o:r id="V:Rule1" type="callout" idref="#_x0000_s1048"/>
        <o:r id="V:Rule2" type="callout" idref="#_x0000_s1050"/>
        <o:r id="V:Rule3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F9D"/>
    <w:rPr>
      <w:sz w:val="24"/>
    </w:rPr>
  </w:style>
  <w:style w:type="paragraph" w:styleId="Titre1">
    <w:name w:val="heading 1"/>
    <w:basedOn w:val="Normal"/>
    <w:next w:val="Normal"/>
    <w:qFormat/>
    <w:rsid w:val="00E64F9D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E64F9D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E64F9D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E64F9D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E64F9D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E64F9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64F9D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E64F9D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E64F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E64F9D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E64F9D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E64F9D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E64F9D"/>
    <w:rPr>
      <w:i/>
      <w:color w:val="FF0000"/>
      <w:u w:val="single"/>
    </w:rPr>
  </w:style>
  <w:style w:type="paragraph" w:styleId="En-tte">
    <w:name w:val="header"/>
    <w:basedOn w:val="Normal"/>
    <w:rsid w:val="00E64F9D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E64F9D"/>
    <w:rPr>
      <w:i/>
      <w:u w:val="single"/>
    </w:rPr>
  </w:style>
  <w:style w:type="paragraph" w:customStyle="1" w:styleId="Exercice">
    <w:name w:val="Exercice"/>
    <w:basedOn w:val="Normal"/>
    <w:rsid w:val="00E64F9D"/>
    <w:rPr>
      <w:color w:val="0000FF"/>
      <w:u w:val="single"/>
    </w:rPr>
  </w:style>
  <w:style w:type="paragraph" w:customStyle="1" w:styleId="Priode">
    <w:name w:val="Période"/>
    <w:basedOn w:val="Normal"/>
    <w:rsid w:val="00E64F9D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E64F9D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E64F9D"/>
    <w:pPr>
      <w:ind w:left="284"/>
    </w:pPr>
  </w:style>
  <w:style w:type="character" w:customStyle="1" w:styleId="Mthode">
    <w:name w:val="Méthode"/>
    <w:rsid w:val="00E64F9D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E64F9D"/>
  </w:style>
  <w:style w:type="character" w:customStyle="1" w:styleId="Proprit">
    <w:name w:val="Propriété"/>
    <w:basedOn w:val="Policepardfaut"/>
    <w:rsid w:val="00E64F9D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E64F9D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E64F9D"/>
    <w:rPr>
      <w:rFonts w:ascii="Arial" w:hAnsi="Arial" w:cs="Arial"/>
      <w:sz w:val="20"/>
    </w:rPr>
  </w:style>
  <w:style w:type="paragraph" w:styleId="AdresseHTML">
    <w:name w:val="HTML Address"/>
    <w:basedOn w:val="Normal"/>
    <w:rsid w:val="00E64F9D"/>
    <w:rPr>
      <w:i/>
      <w:iCs/>
    </w:rPr>
  </w:style>
  <w:style w:type="paragraph" w:styleId="Commentaire">
    <w:name w:val="annotation text"/>
    <w:basedOn w:val="Normal"/>
    <w:semiHidden/>
    <w:rsid w:val="00E64F9D"/>
    <w:rPr>
      <w:sz w:val="20"/>
    </w:rPr>
  </w:style>
  <w:style w:type="paragraph" w:styleId="Corpsdetexte">
    <w:name w:val="Body Text"/>
    <w:basedOn w:val="Normal"/>
    <w:rsid w:val="00E64F9D"/>
    <w:pPr>
      <w:spacing w:after="120"/>
    </w:pPr>
  </w:style>
  <w:style w:type="paragraph" w:styleId="Corpsdetexte2">
    <w:name w:val="Body Text 2"/>
    <w:basedOn w:val="Normal"/>
    <w:rsid w:val="00E64F9D"/>
    <w:pPr>
      <w:spacing w:after="120" w:line="480" w:lineRule="auto"/>
    </w:pPr>
  </w:style>
  <w:style w:type="paragraph" w:styleId="Corpsdetexte3">
    <w:name w:val="Body Text 3"/>
    <w:basedOn w:val="Normal"/>
    <w:rsid w:val="00E64F9D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E64F9D"/>
  </w:style>
  <w:style w:type="paragraph" w:styleId="En-ttedemessage">
    <w:name w:val="Message Header"/>
    <w:basedOn w:val="Normal"/>
    <w:rsid w:val="00E64F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E64F9D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64F9D"/>
    <w:pPr>
      <w:ind w:left="4252"/>
    </w:pPr>
  </w:style>
  <w:style w:type="paragraph" w:styleId="Index1">
    <w:name w:val="index 1"/>
    <w:basedOn w:val="Normal"/>
    <w:next w:val="Normal"/>
    <w:autoRedefine/>
    <w:semiHidden/>
    <w:rsid w:val="00E64F9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64F9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64F9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64F9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64F9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64F9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64F9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64F9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64F9D"/>
    <w:pPr>
      <w:ind w:left="2160" w:hanging="240"/>
    </w:pPr>
  </w:style>
  <w:style w:type="paragraph" w:styleId="Lgende">
    <w:name w:val="caption"/>
    <w:basedOn w:val="Normal"/>
    <w:next w:val="Normal"/>
    <w:qFormat/>
    <w:rsid w:val="00E64F9D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E64F9D"/>
    <w:pPr>
      <w:ind w:left="283" w:hanging="283"/>
    </w:pPr>
  </w:style>
  <w:style w:type="paragraph" w:styleId="Liste2">
    <w:name w:val="List 2"/>
    <w:basedOn w:val="Normal"/>
    <w:rsid w:val="00E64F9D"/>
    <w:pPr>
      <w:ind w:left="566" w:hanging="283"/>
    </w:pPr>
  </w:style>
  <w:style w:type="paragraph" w:styleId="Liste3">
    <w:name w:val="List 3"/>
    <w:basedOn w:val="Normal"/>
    <w:rsid w:val="00E64F9D"/>
    <w:pPr>
      <w:ind w:left="849" w:hanging="283"/>
    </w:pPr>
  </w:style>
  <w:style w:type="paragraph" w:styleId="Liste4">
    <w:name w:val="List 4"/>
    <w:basedOn w:val="Normal"/>
    <w:rsid w:val="00E64F9D"/>
    <w:pPr>
      <w:ind w:left="1132" w:hanging="283"/>
    </w:pPr>
  </w:style>
  <w:style w:type="paragraph" w:styleId="Liste5">
    <w:name w:val="List 5"/>
    <w:basedOn w:val="Normal"/>
    <w:rsid w:val="00E64F9D"/>
    <w:pPr>
      <w:ind w:left="1415" w:hanging="283"/>
    </w:pPr>
  </w:style>
  <w:style w:type="paragraph" w:styleId="Listenumros">
    <w:name w:val="List Number"/>
    <w:basedOn w:val="Normal"/>
    <w:rsid w:val="00E64F9D"/>
    <w:pPr>
      <w:numPr>
        <w:numId w:val="7"/>
      </w:numPr>
    </w:pPr>
  </w:style>
  <w:style w:type="paragraph" w:styleId="Listenumros2">
    <w:name w:val="List Number 2"/>
    <w:basedOn w:val="Normal"/>
    <w:rsid w:val="00E64F9D"/>
    <w:pPr>
      <w:numPr>
        <w:numId w:val="8"/>
      </w:numPr>
    </w:pPr>
  </w:style>
  <w:style w:type="paragraph" w:styleId="Listenumros3">
    <w:name w:val="List Number 3"/>
    <w:basedOn w:val="Normal"/>
    <w:rsid w:val="00E64F9D"/>
    <w:pPr>
      <w:numPr>
        <w:numId w:val="9"/>
      </w:numPr>
    </w:pPr>
  </w:style>
  <w:style w:type="paragraph" w:styleId="Listenumros4">
    <w:name w:val="List Number 4"/>
    <w:basedOn w:val="Normal"/>
    <w:rsid w:val="00E64F9D"/>
    <w:pPr>
      <w:numPr>
        <w:numId w:val="10"/>
      </w:numPr>
    </w:pPr>
  </w:style>
  <w:style w:type="paragraph" w:styleId="Listenumros5">
    <w:name w:val="List Number 5"/>
    <w:basedOn w:val="Normal"/>
    <w:rsid w:val="00E64F9D"/>
    <w:pPr>
      <w:numPr>
        <w:numId w:val="11"/>
      </w:numPr>
    </w:pPr>
  </w:style>
  <w:style w:type="paragraph" w:styleId="Listepuces">
    <w:name w:val="List Bullet"/>
    <w:basedOn w:val="Normal"/>
    <w:autoRedefine/>
    <w:rsid w:val="00E64F9D"/>
    <w:pPr>
      <w:numPr>
        <w:numId w:val="12"/>
      </w:numPr>
    </w:pPr>
  </w:style>
  <w:style w:type="paragraph" w:styleId="Listepuces2">
    <w:name w:val="List Bullet 2"/>
    <w:basedOn w:val="Normal"/>
    <w:autoRedefine/>
    <w:rsid w:val="00E64F9D"/>
    <w:pPr>
      <w:numPr>
        <w:numId w:val="13"/>
      </w:numPr>
    </w:pPr>
  </w:style>
  <w:style w:type="paragraph" w:styleId="Listepuces3">
    <w:name w:val="List Bullet 3"/>
    <w:basedOn w:val="Normal"/>
    <w:autoRedefine/>
    <w:rsid w:val="00E64F9D"/>
    <w:pPr>
      <w:numPr>
        <w:numId w:val="14"/>
      </w:numPr>
    </w:pPr>
  </w:style>
  <w:style w:type="paragraph" w:styleId="Listepuces4">
    <w:name w:val="List Bullet 4"/>
    <w:basedOn w:val="Normal"/>
    <w:autoRedefine/>
    <w:rsid w:val="00E64F9D"/>
    <w:pPr>
      <w:numPr>
        <w:numId w:val="15"/>
      </w:numPr>
    </w:pPr>
  </w:style>
  <w:style w:type="paragraph" w:styleId="Listepuces5">
    <w:name w:val="List Bullet 5"/>
    <w:basedOn w:val="Normal"/>
    <w:autoRedefine/>
    <w:rsid w:val="00E64F9D"/>
    <w:pPr>
      <w:numPr>
        <w:numId w:val="16"/>
      </w:numPr>
    </w:pPr>
  </w:style>
  <w:style w:type="paragraph" w:styleId="Listecontinue">
    <w:name w:val="List Continue"/>
    <w:basedOn w:val="Normal"/>
    <w:rsid w:val="00E64F9D"/>
    <w:pPr>
      <w:spacing w:after="120"/>
      <w:ind w:left="283"/>
    </w:pPr>
  </w:style>
  <w:style w:type="paragraph" w:styleId="Listecontinue2">
    <w:name w:val="List Continue 2"/>
    <w:basedOn w:val="Normal"/>
    <w:rsid w:val="00E64F9D"/>
    <w:pPr>
      <w:spacing w:after="120"/>
      <w:ind w:left="566"/>
    </w:pPr>
  </w:style>
  <w:style w:type="paragraph" w:styleId="Listecontinue3">
    <w:name w:val="List Continue 3"/>
    <w:basedOn w:val="Normal"/>
    <w:rsid w:val="00E64F9D"/>
    <w:pPr>
      <w:spacing w:after="120"/>
      <w:ind w:left="849"/>
    </w:pPr>
  </w:style>
  <w:style w:type="paragraph" w:styleId="Listecontinue4">
    <w:name w:val="List Continue 4"/>
    <w:basedOn w:val="Normal"/>
    <w:rsid w:val="00E64F9D"/>
    <w:pPr>
      <w:spacing w:after="120"/>
      <w:ind w:left="1132"/>
    </w:pPr>
  </w:style>
  <w:style w:type="paragraph" w:styleId="Listecontinue5">
    <w:name w:val="List Continue 5"/>
    <w:basedOn w:val="Normal"/>
    <w:rsid w:val="00E64F9D"/>
    <w:pPr>
      <w:spacing w:after="120"/>
      <w:ind w:left="1415"/>
    </w:pPr>
  </w:style>
  <w:style w:type="paragraph" w:styleId="NormalWeb">
    <w:name w:val="Normal (Web)"/>
    <w:basedOn w:val="Normal"/>
    <w:rsid w:val="00E64F9D"/>
    <w:rPr>
      <w:szCs w:val="24"/>
    </w:rPr>
  </w:style>
  <w:style w:type="paragraph" w:styleId="Normalcentr">
    <w:name w:val="Block Text"/>
    <w:basedOn w:val="Normal"/>
    <w:rsid w:val="00E64F9D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E64F9D"/>
    <w:rPr>
      <w:sz w:val="20"/>
    </w:rPr>
  </w:style>
  <w:style w:type="paragraph" w:styleId="Notedefin">
    <w:name w:val="endnote text"/>
    <w:basedOn w:val="Normal"/>
    <w:semiHidden/>
    <w:rsid w:val="00E64F9D"/>
    <w:rPr>
      <w:sz w:val="20"/>
    </w:rPr>
  </w:style>
  <w:style w:type="paragraph" w:styleId="PrformatHTML">
    <w:name w:val="HTML Preformatted"/>
    <w:basedOn w:val="Normal"/>
    <w:rsid w:val="00E64F9D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E64F9D"/>
    <w:pPr>
      <w:ind w:firstLine="210"/>
    </w:pPr>
  </w:style>
  <w:style w:type="paragraph" w:styleId="Retraitcorpsdetexte2">
    <w:name w:val="Body Text Indent 2"/>
    <w:basedOn w:val="Normal"/>
    <w:rsid w:val="00E64F9D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64F9D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E64F9D"/>
    <w:pPr>
      <w:spacing w:after="120"/>
      <w:ind w:left="283" w:firstLine="210"/>
    </w:pPr>
  </w:style>
  <w:style w:type="paragraph" w:styleId="Retraitnormal">
    <w:name w:val="Normal Indent"/>
    <w:basedOn w:val="Normal"/>
    <w:rsid w:val="00E64F9D"/>
    <w:pPr>
      <w:ind w:left="708"/>
    </w:pPr>
  </w:style>
  <w:style w:type="paragraph" w:styleId="Salutations">
    <w:name w:val="Salutation"/>
    <w:basedOn w:val="Normal"/>
    <w:next w:val="Normal"/>
    <w:rsid w:val="00E64F9D"/>
  </w:style>
  <w:style w:type="paragraph" w:styleId="Signature">
    <w:name w:val="Signature"/>
    <w:basedOn w:val="Normal"/>
    <w:rsid w:val="00E64F9D"/>
    <w:pPr>
      <w:ind w:left="4252"/>
    </w:pPr>
  </w:style>
  <w:style w:type="paragraph" w:styleId="Signaturelectronique">
    <w:name w:val="E-mail Signature"/>
    <w:basedOn w:val="Normal"/>
    <w:rsid w:val="00E64F9D"/>
  </w:style>
  <w:style w:type="paragraph" w:styleId="Sous-titre">
    <w:name w:val="Subtitle"/>
    <w:basedOn w:val="Normal"/>
    <w:qFormat/>
    <w:rsid w:val="00E64F9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E64F9D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E64F9D"/>
    <w:pPr>
      <w:ind w:left="240" w:hanging="240"/>
    </w:pPr>
  </w:style>
  <w:style w:type="paragraph" w:styleId="Textebrut">
    <w:name w:val="Plain Text"/>
    <w:basedOn w:val="Normal"/>
    <w:rsid w:val="00E64F9D"/>
    <w:rPr>
      <w:rFonts w:ascii="Courier New" w:hAnsi="Courier New" w:cs="Courier New"/>
      <w:sz w:val="20"/>
    </w:rPr>
  </w:style>
  <w:style w:type="paragraph" w:styleId="Textedemacro">
    <w:name w:val="macro"/>
    <w:semiHidden/>
    <w:rsid w:val="00E64F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E64F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E64F9D"/>
  </w:style>
  <w:style w:type="paragraph" w:styleId="Titreindex">
    <w:name w:val="index heading"/>
    <w:basedOn w:val="Normal"/>
    <w:next w:val="Index1"/>
    <w:semiHidden/>
    <w:rsid w:val="00E64F9D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64F9D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E64F9D"/>
  </w:style>
  <w:style w:type="paragraph" w:styleId="TM2">
    <w:name w:val="toc 2"/>
    <w:basedOn w:val="Normal"/>
    <w:next w:val="Normal"/>
    <w:autoRedefine/>
    <w:semiHidden/>
    <w:rsid w:val="00E64F9D"/>
    <w:pPr>
      <w:ind w:left="240"/>
    </w:pPr>
  </w:style>
  <w:style w:type="paragraph" w:styleId="TM3">
    <w:name w:val="toc 3"/>
    <w:basedOn w:val="Normal"/>
    <w:next w:val="Normal"/>
    <w:autoRedefine/>
    <w:semiHidden/>
    <w:rsid w:val="00E64F9D"/>
    <w:pPr>
      <w:ind w:left="480"/>
    </w:pPr>
  </w:style>
  <w:style w:type="paragraph" w:styleId="TM4">
    <w:name w:val="toc 4"/>
    <w:basedOn w:val="Normal"/>
    <w:next w:val="Normal"/>
    <w:autoRedefine/>
    <w:semiHidden/>
    <w:rsid w:val="00E64F9D"/>
    <w:pPr>
      <w:ind w:left="720"/>
    </w:pPr>
  </w:style>
  <w:style w:type="paragraph" w:styleId="TM5">
    <w:name w:val="toc 5"/>
    <w:basedOn w:val="Normal"/>
    <w:next w:val="Normal"/>
    <w:autoRedefine/>
    <w:semiHidden/>
    <w:rsid w:val="00E64F9D"/>
    <w:pPr>
      <w:ind w:left="960"/>
    </w:pPr>
  </w:style>
  <w:style w:type="paragraph" w:styleId="TM6">
    <w:name w:val="toc 6"/>
    <w:basedOn w:val="Normal"/>
    <w:next w:val="Normal"/>
    <w:autoRedefine/>
    <w:semiHidden/>
    <w:rsid w:val="00E64F9D"/>
    <w:pPr>
      <w:ind w:left="1200"/>
    </w:pPr>
  </w:style>
  <w:style w:type="paragraph" w:styleId="TM7">
    <w:name w:val="toc 7"/>
    <w:basedOn w:val="Normal"/>
    <w:next w:val="Normal"/>
    <w:autoRedefine/>
    <w:semiHidden/>
    <w:rsid w:val="00E64F9D"/>
    <w:pPr>
      <w:ind w:left="1440"/>
    </w:pPr>
  </w:style>
  <w:style w:type="paragraph" w:styleId="TM8">
    <w:name w:val="toc 8"/>
    <w:basedOn w:val="Normal"/>
    <w:next w:val="Normal"/>
    <w:autoRedefine/>
    <w:semiHidden/>
    <w:rsid w:val="00E64F9D"/>
    <w:pPr>
      <w:ind w:left="1680"/>
    </w:pPr>
  </w:style>
  <w:style w:type="paragraph" w:styleId="TM9">
    <w:name w:val="toc 9"/>
    <w:basedOn w:val="Normal"/>
    <w:next w:val="Normal"/>
    <w:autoRedefine/>
    <w:semiHidden/>
    <w:rsid w:val="00E64F9D"/>
    <w:pPr>
      <w:ind w:left="1920"/>
    </w:pPr>
  </w:style>
  <w:style w:type="paragraph" w:styleId="Textedebulles">
    <w:name w:val="Balloon Text"/>
    <w:basedOn w:val="Normal"/>
    <w:link w:val="TextedebullesCar"/>
    <w:rsid w:val="00D13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Monié</dc:creator>
  <cp:lastModifiedBy>DarkTrooper</cp:lastModifiedBy>
  <cp:revision>6</cp:revision>
  <cp:lastPrinted>2017-01-15T17:08:00Z</cp:lastPrinted>
  <dcterms:created xsi:type="dcterms:W3CDTF">2012-09-14T19:02:00Z</dcterms:created>
  <dcterms:modified xsi:type="dcterms:W3CDTF">2017-01-15T17:09:00Z</dcterms:modified>
</cp:coreProperties>
</file>