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BE33E" w14:textId="7B86ED08" w:rsidR="00071A1D" w:rsidRPr="00D30649" w:rsidRDefault="003C6AED" w:rsidP="00D27A32">
      <w:pPr>
        <w:pBdr>
          <w:bottom w:val="single" w:sz="4" w:space="1" w:color="auto"/>
        </w:pBdr>
        <w:tabs>
          <w:tab w:val="center" w:pos="5387"/>
        </w:tabs>
        <w:rPr>
          <w:szCs w:val="24"/>
        </w:rPr>
      </w:pPr>
      <w:r w:rsidRPr="00D30649">
        <w:rPr>
          <w:b/>
          <w:szCs w:val="24"/>
        </w:rPr>
        <w:t xml:space="preserve">X </w:t>
      </w:r>
      <w:r w:rsidR="003F2AF2">
        <w:rPr>
          <w:b/>
          <w:szCs w:val="24"/>
        </w:rPr>
        <w:t>6-6</w:t>
      </w:r>
      <w:r w:rsidRPr="00D30649">
        <w:rPr>
          <w:b/>
          <w:szCs w:val="24"/>
        </w:rPr>
        <w:t>-</w:t>
      </w:r>
      <w:r w:rsidR="00305FF4">
        <w:rPr>
          <w:b/>
          <w:szCs w:val="24"/>
        </w:rPr>
        <w:t>2</w:t>
      </w:r>
      <w:r w:rsidR="00071A1D" w:rsidRPr="00D30649">
        <w:rPr>
          <w:szCs w:val="24"/>
        </w:rPr>
        <w:tab/>
      </w:r>
      <w:r w:rsidR="00305FF4">
        <w:rPr>
          <w:b/>
          <w:caps/>
          <w:szCs w:val="24"/>
        </w:rPr>
        <w:t xml:space="preserve">angles </w:t>
      </w:r>
      <w:r w:rsidR="000F4A3B">
        <w:rPr>
          <w:b/>
          <w:caps/>
          <w:szCs w:val="24"/>
        </w:rPr>
        <w:t xml:space="preserve">ET CERCLE CIRCONSCRIT </w:t>
      </w:r>
      <w:r w:rsidR="00305FF4">
        <w:rPr>
          <w:b/>
          <w:caps/>
          <w:szCs w:val="24"/>
        </w:rPr>
        <w:t>d</w:t>
      </w:r>
      <w:r w:rsidR="000F4A3B">
        <w:rPr>
          <w:b/>
          <w:caps/>
          <w:szCs w:val="24"/>
        </w:rPr>
        <w:t>E</w:t>
      </w:r>
      <w:r w:rsidR="00305FF4">
        <w:rPr>
          <w:b/>
          <w:caps/>
          <w:szCs w:val="24"/>
        </w:rPr>
        <w:t xml:space="preserve"> triangle</w:t>
      </w:r>
      <w:r w:rsidR="000F4A3B">
        <w:rPr>
          <w:b/>
          <w:caps/>
          <w:szCs w:val="24"/>
        </w:rPr>
        <w:t>S</w:t>
      </w:r>
    </w:p>
    <w:p w14:paraId="0C09BBCF" w14:textId="77777777" w:rsidR="00037E33" w:rsidRPr="00037E33" w:rsidRDefault="00037E33" w:rsidP="00037E33">
      <w:pPr>
        <w:rPr>
          <w:i/>
          <w:sz w:val="12"/>
          <w:szCs w:val="12"/>
        </w:rPr>
      </w:pPr>
    </w:p>
    <w:p w14:paraId="6C76B875" w14:textId="77777777" w:rsidR="00D27A32" w:rsidRDefault="00D27A32" w:rsidP="00037E33">
      <w:pPr>
        <w:rPr>
          <w:i/>
          <w:sz w:val="18"/>
          <w:szCs w:val="18"/>
        </w:rPr>
        <w:sectPr w:rsidR="00D27A32" w:rsidSect="00D27A32">
          <w:pgSz w:w="11906" w:h="16838"/>
          <w:pgMar w:top="567" w:right="567" w:bottom="567" w:left="567" w:header="720" w:footer="720" w:gutter="0"/>
          <w:cols w:sep="1" w:space="709"/>
          <w:docGrid w:linePitch="326"/>
        </w:sectPr>
      </w:pPr>
    </w:p>
    <w:p w14:paraId="218F4C8D" w14:textId="2F29FF88" w:rsidR="00D6514A" w:rsidRPr="00D3316B" w:rsidRDefault="008B5E2A" w:rsidP="00D6514A">
      <w:pPr>
        <w:rPr>
          <w:i/>
          <w:sz w:val="18"/>
          <w:szCs w:val="18"/>
        </w:rPr>
      </w:pPr>
      <w:r>
        <w:rPr>
          <w:i/>
          <w:sz w:val="18"/>
          <w:szCs w:val="18"/>
        </w:rPr>
        <w:t>Tr</w:t>
      </w:r>
      <w:r w:rsidR="003F2AF2">
        <w:rPr>
          <w:i/>
          <w:sz w:val="18"/>
          <w:szCs w:val="18"/>
        </w:rPr>
        <w:t>2</w:t>
      </w:r>
      <w:r w:rsidR="00532980">
        <w:rPr>
          <w:i/>
          <w:sz w:val="18"/>
          <w:szCs w:val="18"/>
        </w:rPr>
        <w:t xml:space="preserve"> : </w:t>
      </w:r>
      <w:r w:rsidR="003F2AF2">
        <w:rPr>
          <w:i/>
          <w:sz w:val="18"/>
          <w:szCs w:val="18"/>
        </w:rPr>
        <w:t>Maîtriser les</w:t>
      </w:r>
      <w:r w:rsidR="00305FF4">
        <w:rPr>
          <w:i/>
          <w:sz w:val="18"/>
          <w:szCs w:val="18"/>
        </w:rPr>
        <w:t xml:space="preserve"> angles d</w:t>
      </w:r>
      <w:r w:rsidR="003F2AF2">
        <w:rPr>
          <w:i/>
          <w:sz w:val="18"/>
          <w:szCs w:val="18"/>
        </w:rPr>
        <w:t>’</w:t>
      </w:r>
      <w:r w:rsidR="00305FF4">
        <w:rPr>
          <w:i/>
          <w:sz w:val="18"/>
          <w:szCs w:val="18"/>
        </w:rPr>
        <w:t>un triangle</w:t>
      </w:r>
    </w:p>
    <w:p w14:paraId="1178945E" w14:textId="59233185" w:rsidR="003022A1" w:rsidRDefault="0019485C" w:rsidP="003022A1">
      <w:pPr>
        <w:ind w:left="284" w:hanging="284"/>
        <w:jc w:val="both"/>
        <w:rPr>
          <w:sz w:val="22"/>
          <w:szCs w:val="22"/>
        </w:rPr>
      </w:pPr>
      <w:r>
        <w:rPr>
          <w:color w:val="17365D"/>
          <w:sz w:val="40"/>
          <w:szCs w:val="40"/>
        </w:rPr>
        <w:fldChar w:fldCharType="begin"/>
      </w:r>
      <w:r w:rsidR="003022A1">
        <w:rPr>
          <w:color w:val="17365D"/>
          <w:sz w:val="40"/>
          <w:szCs w:val="40"/>
        </w:rPr>
        <w:instrText xml:space="preserve"> eq \x(</w:instrText>
      </w:r>
      <w:r w:rsidR="00C7438B">
        <w:rPr>
          <w:color w:val="17365D"/>
          <w:sz w:val="40"/>
          <w:szCs w:val="40"/>
        </w:rPr>
        <w:instrText>1</w:instrText>
      </w:r>
      <w:r w:rsidR="003022A1">
        <w:rPr>
          <w:color w:val="17365D"/>
          <w:sz w:val="40"/>
          <w:szCs w:val="40"/>
        </w:rPr>
        <w:instrText>)</w:instrText>
      </w:r>
      <w:r>
        <w:rPr>
          <w:color w:val="17365D"/>
          <w:sz w:val="40"/>
          <w:szCs w:val="40"/>
        </w:rPr>
        <w:fldChar w:fldCharType="end"/>
      </w:r>
      <w:r w:rsidR="003022A1" w:rsidRPr="00532980">
        <w:rPr>
          <w:sz w:val="22"/>
          <w:szCs w:val="22"/>
        </w:rPr>
        <w:t xml:space="preserve"> </w:t>
      </w:r>
      <w:r w:rsidR="003022A1">
        <w:rPr>
          <w:sz w:val="22"/>
          <w:szCs w:val="22"/>
        </w:rPr>
        <w:t>Parmi ces triangles, lesquels sont impossibles ? Justifie ta réponse.</w:t>
      </w:r>
    </w:p>
    <w:p w14:paraId="59E09724" w14:textId="77777777" w:rsidR="003022A1" w:rsidRPr="00532980" w:rsidRDefault="003022A1" w:rsidP="003022A1">
      <w:pPr>
        <w:ind w:left="284"/>
        <w:jc w:val="center"/>
        <w:rPr>
          <w:sz w:val="22"/>
          <w:szCs w:val="22"/>
        </w:rPr>
      </w:pPr>
      <w:r w:rsidRPr="003022A1">
        <w:rPr>
          <w:noProof/>
          <w:szCs w:val="22"/>
        </w:rPr>
        <w:drawing>
          <wp:inline distT="0" distB="0" distL="0" distR="0" wp14:anchorId="5F1E24FF" wp14:editId="227E34AA">
            <wp:extent cx="2828163" cy="982005"/>
            <wp:effectExtent l="19050" t="0" r="0" b="0"/>
            <wp:docPr id="217" name="Image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838" cy="9822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8131460" w14:textId="77777777" w:rsidR="00D6514A" w:rsidRDefault="00B32B46" w:rsidP="00B32B46">
      <w:pPr>
        <w:ind w:left="284" w:hanging="284"/>
        <w:jc w:val="both"/>
        <w:rPr>
          <w:sz w:val="22"/>
          <w:szCs w:val="22"/>
        </w:rPr>
      </w:pPr>
      <w:r>
        <w:rPr>
          <w:noProof/>
          <w:color w:val="17365D"/>
          <w:sz w:val="40"/>
          <w:szCs w:val="40"/>
        </w:rPr>
        <w:drawing>
          <wp:anchor distT="0" distB="0" distL="114300" distR="114300" simplePos="0" relativeHeight="251662336" behindDoc="1" locked="0" layoutInCell="1" allowOverlap="1" wp14:anchorId="5EB7120E" wp14:editId="303C9B0C">
            <wp:simplePos x="0" y="0"/>
            <wp:positionH relativeFrom="column">
              <wp:posOffset>1699946</wp:posOffset>
            </wp:positionH>
            <wp:positionV relativeFrom="paragraph">
              <wp:posOffset>45873</wp:posOffset>
            </wp:positionV>
            <wp:extent cx="1531772" cy="1089964"/>
            <wp:effectExtent l="19050" t="0" r="0" b="0"/>
            <wp:wrapNone/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1772" cy="1089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9485C">
        <w:rPr>
          <w:color w:val="17365D"/>
          <w:sz w:val="40"/>
          <w:szCs w:val="40"/>
        </w:rPr>
        <w:fldChar w:fldCharType="begin"/>
      </w:r>
      <w:r w:rsidR="00037E33">
        <w:rPr>
          <w:color w:val="17365D"/>
          <w:sz w:val="40"/>
          <w:szCs w:val="40"/>
        </w:rPr>
        <w:instrText xml:space="preserve"> eq \x(</w:instrText>
      </w:r>
      <w:r w:rsidR="00C7438B">
        <w:rPr>
          <w:color w:val="17365D"/>
          <w:sz w:val="40"/>
          <w:szCs w:val="40"/>
        </w:rPr>
        <w:instrText>2</w:instrText>
      </w:r>
      <w:r w:rsidR="00037E33">
        <w:rPr>
          <w:color w:val="17365D"/>
          <w:sz w:val="40"/>
          <w:szCs w:val="40"/>
        </w:rPr>
        <w:instrText>)</w:instrText>
      </w:r>
      <w:r w:rsidR="0019485C">
        <w:rPr>
          <w:color w:val="17365D"/>
          <w:sz w:val="40"/>
          <w:szCs w:val="40"/>
        </w:rPr>
        <w:fldChar w:fldCharType="end"/>
      </w:r>
      <w:r w:rsidR="00037E33" w:rsidRPr="0053298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Calcule la mesure </w:t>
      </w:r>
      <w:r>
        <w:rPr>
          <w:sz w:val="22"/>
          <w:szCs w:val="22"/>
        </w:rPr>
        <w:br/>
        <w:t>manquante, en rédigeant</w:t>
      </w:r>
      <w:r>
        <w:rPr>
          <w:sz w:val="22"/>
          <w:szCs w:val="22"/>
        </w:rPr>
        <w:br/>
        <w:t>trois étapes.</w:t>
      </w:r>
    </w:p>
    <w:p w14:paraId="2F01679D" w14:textId="77777777" w:rsidR="00B32B46" w:rsidRDefault="00B32B46" w:rsidP="00B32B46">
      <w:pPr>
        <w:ind w:left="284"/>
        <w:jc w:val="both"/>
        <w:rPr>
          <w:sz w:val="22"/>
          <w:szCs w:val="22"/>
        </w:rPr>
      </w:pPr>
    </w:p>
    <w:p w14:paraId="63F0C979" w14:textId="77777777" w:rsidR="00B32B46" w:rsidRDefault="00B32B46" w:rsidP="00B32B46">
      <w:pPr>
        <w:ind w:left="284"/>
        <w:jc w:val="both"/>
        <w:rPr>
          <w:sz w:val="22"/>
          <w:szCs w:val="22"/>
        </w:rPr>
      </w:pPr>
    </w:p>
    <w:p w14:paraId="276E2630" w14:textId="77777777" w:rsidR="00532980" w:rsidRPr="00532980" w:rsidRDefault="0019485C" w:rsidP="00B32B46">
      <w:pPr>
        <w:ind w:left="284" w:hanging="284"/>
        <w:jc w:val="both"/>
        <w:rPr>
          <w:sz w:val="22"/>
          <w:szCs w:val="22"/>
        </w:rPr>
      </w:pPr>
      <w:r>
        <w:rPr>
          <w:color w:val="17365D"/>
          <w:sz w:val="40"/>
          <w:szCs w:val="40"/>
        </w:rPr>
        <w:fldChar w:fldCharType="begin"/>
      </w:r>
      <w:r w:rsidR="00037E33">
        <w:rPr>
          <w:color w:val="17365D"/>
          <w:sz w:val="40"/>
          <w:szCs w:val="40"/>
        </w:rPr>
        <w:instrText xml:space="preserve"> eq \x(</w:instrText>
      </w:r>
      <w:r w:rsidR="00C7438B">
        <w:rPr>
          <w:color w:val="17365D"/>
          <w:sz w:val="40"/>
          <w:szCs w:val="40"/>
        </w:rPr>
        <w:instrText>3</w:instrText>
      </w:r>
      <w:r w:rsidR="00037E33">
        <w:rPr>
          <w:color w:val="17365D"/>
          <w:sz w:val="40"/>
          <w:szCs w:val="40"/>
        </w:rPr>
        <w:instrText>)</w:instrText>
      </w:r>
      <w:r>
        <w:rPr>
          <w:color w:val="17365D"/>
          <w:sz w:val="40"/>
          <w:szCs w:val="40"/>
        </w:rPr>
        <w:fldChar w:fldCharType="end"/>
      </w:r>
      <w:r w:rsidR="00532980" w:rsidRPr="00532980">
        <w:rPr>
          <w:sz w:val="22"/>
          <w:szCs w:val="22"/>
        </w:rPr>
        <w:t xml:space="preserve"> </w:t>
      </w:r>
      <w:r w:rsidR="00B32B46">
        <w:rPr>
          <w:sz w:val="22"/>
          <w:szCs w:val="22"/>
        </w:rPr>
        <w:t xml:space="preserve">Dans un triangle CRY, on sait que </w:t>
      </w:r>
      <w:r>
        <w:rPr>
          <w:sz w:val="22"/>
          <w:szCs w:val="22"/>
        </w:rPr>
        <w:fldChar w:fldCharType="begin"/>
      </w:r>
      <w:r w:rsidR="00B32B46">
        <w:rPr>
          <w:sz w:val="22"/>
          <w:szCs w:val="22"/>
        </w:rPr>
        <w:instrText xml:space="preserve"> eq \o(\s\up5(</w:instrText>
      </w:r>
      <w:r w:rsidR="00B32B46" w:rsidRPr="00B32B46">
        <w:rPr>
          <w:sz w:val="22"/>
          <w:szCs w:val="22"/>
        </w:rPr>
        <w:object w:dxaOrig="412" w:dyaOrig="173" w14:anchorId="2014EDC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.25pt;height:8.65pt" o:ole="" fillcolor="window">
            <v:imagedata r:id="rId8" o:title=""/>
          </v:shape>
          <o:OLEObject Type="Embed" ProgID="Draw" ShapeID="_x0000_i1025" DrawAspect="Content" ObjectID="_1836374800" r:id="rId9">
            <o:FieldCodes>\* MERGEFORMAT</o:FieldCodes>
          </o:OLEObject>
        </w:object>
      </w:r>
      <w:r w:rsidR="00B32B46">
        <w:rPr>
          <w:sz w:val="22"/>
          <w:szCs w:val="22"/>
        </w:rPr>
        <w:instrText>);CYR)</w:instrText>
      </w:r>
      <w:r>
        <w:rPr>
          <w:sz w:val="22"/>
          <w:szCs w:val="22"/>
        </w:rPr>
        <w:fldChar w:fldCharType="end"/>
      </w:r>
      <w:r w:rsidR="00B32B46">
        <w:rPr>
          <w:sz w:val="22"/>
          <w:szCs w:val="22"/>
        </w:rPr>
        <w:t xml:space="preserve"> </w:t>
      </w:r>
      <w:r w:rsidRPr="00B32B46">
        <w:rPr>
          <w:sz w:val="22"/>
          <w:szCs w:val="22"/>
        </w:rPr>
        <w:fldChar w:fldCharType="begin"/>
      </w:r>
      <w:r w:rsidR="00B32B46" w:rsidRPr="00B32B46">
        <w:rPr>
          <w:sz w:val="22"/>
          <w:szCs w:val="22"/>
        </w:rPr>
        <w:instrText xml:space="preserve"> EQ \s\do2(=)</w:instrText>
      </w:r>
      <w:r w:rsidRPr="00B32B46">
        <w:rPr>
          <w:sz w:val="22"/>
          <w:szCs w:val="22"/>
        </w:rPr>
        <w:fldChar w:fldCharType="end"/>
      </w:r>
      <w:r w:rsidR="00B32B46">
        <w:rPr>
          <w:sz w:val="22"/>
          <w:szCs w:val="22"/>
        </w:rPr>
        <w:t xml:space="preserve"> 56° et </w:t>
      </w:r>
      <w:r>
        <w:rPr>
          <w:sz w:val="22"/>
          <w:szCs w:val="22"/>
        </w:rPr>
        <w:fldChar w:fldCharType="begin"/>
      </w:r>
      <w:r w:rsidR="00B32B46">
        <w:rPr>
          <w:sz w:val="22"/>
          <w:szCs w:val="22"/>
        </w:rPr>
        <w:instrText xml:space="preserve"> eq \o(\s\up5(</w:instrText>
      </w:r>
      <w:r w:rsidR="00B32B46" w:rsidRPr="00B32B46">
        <w:rPr>
          <w:sz w:val="22"/>
          <w:szCs w:val="22"/>
        </w:rPr>
        <w:object w:dxaOrig="412" w:dyaOrig="173" w14:anchorId="5DF2E400">
          <v:shape id="_x0000_i1026" type="#_x0000_t75" style="width:23.25pt;height:8.65pt" o:ole="" fillcolor="window">
            <v:imagedata r:id="rId8" o:title=""/>
          </v:shape>
          <o:OLEObject Type="Embed" ProgID="Draw" ShapeID="_x0000_i1026" DrawAspect="Content" ObjectID="_1836374801" r:id="rId10">
            <o:FieldCodes>\* MERGEFORMAT</o:FieldCodes>
          </o:OLEObject>
        </w:object>
      </w:r>
      <w:r w:rsidR="00B32B46">
        <w:rPr>
          <w:sz w:val="22"/>
          <w:szCs w:val="22"/>
        </w:rPr>
        <w:instrText>);RCY)</w:instrText>
      </w:r>
      <w:r>
        <w:rPr>
          <w:sz w:val="22"/>
          <w:szCs w:val="22"/>
        </w:rPr>
        <w:fldChar w:fldCharType="end"/>
      </w:r>
      <w:r w:rsidR="00B32B46">
        <w:rPr>
          <w:sz w:val="22"/>
          <w:szCs w:val="22"/>
        </w:rPr>
        <w:t xml:space="preserve"> </w:t>
      </w:r>
      <w:r w:rsidRPr="00B32B46">
        <w:rPr>
          <w:sz w:val="22"/>
          <w:szCs w:val="22"/>
        </w:rPr>
        <w:fldChar w:fldCharType="begin"/>
      </w:r>
      <w:r w:rsidR="00B32B46" w:rsidRPr="00B32B46">
        <w:rPr>
          <w:sz w:val="22"/>
          <w:szCs w:val="22"/>
        </w:rPr>
        <w:instrText xml:space="preserve"> EQ \s\do2(=)</w:instrText>
      </w:r>
      <w:r w:rsidRPr="00B32B46">
        <w:rPr>
          <w:sz w:val="22"/>
          <w:szCs w:val="22"/>
        </w:rPr>
        <w:fldChar w:fldCharType="end"/>
      </w:r>
      <w:r w:rsidR="00B32B46">
        <w:rPr>
          <w:sz w:val="22"/>
          <w:szCs w:val="22"/>
        </w:rPr>
        <w:t xml:space="preserve"> 38°. Calcule la mesure de </w:t>
      </w:r>
      <w:r>
        <w:rPr>
          <w:sz w:val="22"/>
          <w:szCs w:val="22"/>
        </w:rPr>
        <w:fldChar w:fldCharType="begin"/>
      </w:r>
      <w:r w:rsidR="00B32B46">
        <w:rPr>
          <w:sz w:val="22"/>
          <w:szCs w:val="22"/>
        </w:rPr>
        <w:instrText xml:space="preserve"> eq \o(\s\up5(</w:instrText>
      </w:r>
      <w:r w:rsidR="00B32B46" w:rsidRPr="00B32B46">
        <w:rPr>
          <w:sz w:val="22"/>
          <w:szCs w:val="22"/>
        </w:rPr>
        <w:object w:dxaOrig="412" w:dyaOrig="173" w14:anchorId="4A21C5BE">
          <v:shape id="_x0000_i1027" type="#_x0000_t75" style="width:23.25pt;height:8.65pt" o:ole="" fillcolor="window">
            <v:imagedata r:id="rId8" o:title=""/>
          </v:shape>
          <o:OLEObject Type="Embed" ProgID="Draw" ShapeID="_x0000_i1027" DrawAspect="Content" ObjectID="_1836374802" r:id="rId11">
            <o:FieldCodes>\* MERGEFORMAT</o:FieldCodes>
          </o:OLEObject>
        </w:object>
      </w:r>
      <w:r w:rsidR="00B32B46">
        <w:rPr>
          <w:sz w:val="22"/>
          <w:szCs w:val="22"/>
        </w:rPr>
        <w:instrText>);YRC)</w:instrText>
      </w:r>
      <w:r>
        <w:rPr>
          <w:sz w:val="22"/>
          <w:szCs w:val="22"/>
        </w:rPr>
        <w:fldChar w:fldCharType="end"/>
      </w:r>
      <w:r w:rsidR="00B32B46">
        <w:rPr>
          <w:sz w:val="22"/>
          <w:szCs w:val="22"/>
        </w:rPr>
        <w:t>.</w:t>
      </w:r>
    </w:p>
    <w:p w14:paraId="47BBC33F" w14:textId="77777777" w:rsidR="00532980" w:rsidRDefault="0019485C" w:rsidP="00B32B46">
      <w:pPr>
        <w:ind w:left="284" w:hanging="284"/>
        <w:jc w:val="both"/>
        <w:rPr>
          <w:sz w:val="22"/>
          <w:szCs w:val="22"/>
        </w:rPr>
      </w:pPr>
      <w:r>
        <w:rPr>
          <w:color w:val="17365D"/>
          <w:sz w:val="40"/>
          <w:szCs w:val="40"/>
        </w:rPr>
        <w:fldChar w:fldCharType="begin"/>
      </w:r>
      <w:r w:rsidR="00037E33">
        <w:rPr>
          <w:color w:val="17365D"/>
          <w:sz w:val="40"/>
          <w:szCs w:val="40"/>
        </w:rPr>
        <w:instrText xml:space="preserve"> eq \x(</w:instrText>
      </w:r>
      <w:r w:rsidR="00C7438B">
        <w:rPr>
          <w:color w:val="17365D"/>
          <w:sz w:val="40"/>
          <w:szCs w:val="40"/>
        </w:rPr>
        <w:instrText>4</w:instrText>
      </w:r>
      <w:r w:rsidR="00037E33">
        <w:rPr>
          <w:color w:val="17365D"/>
          <w:sz w:val="40"/>
          <w:szCs w:val="40"/>
        </w:rPr>
        <w:instrText>)</w:instrText>
      </w:r>
      <w:r>
        <w:rPr>
          <w:color w:val="17365D"/>
          <w:sz w:val="40"/>
          <w:szCs w:val="40"/>
        </w:rPr>
        <w:fldChar w:fldCharType="end"/>
      </w:r>
      <w:r w:rsidR="00037E33" w:rsidRPr="00532980">
        <w:rPr>
          <w:sz w:val="22"/>
          <w:szCs w:val="22"/>
        </w:rPr>
        <w:t xml:space="preserve"> </w:t>
      </w:r>
      <w:r w:rsidR="00B32B46">
        <w:rPr>
          <w:sz w:val="22"/>
          <w:szCs w:val="22"/>
        </w:rPr>
        <w:t xml:space="preserve">Dans un triangle RUN, </w:t>
      </w:r>
      <w:r>
        <w:rPr>
          <w:sz w:val="22"/>
          <w:szCs w:val="22"/>
        </w:rPr>
        <w:fldChar w:fldCharType="begin"/>
      </w:r>
      <w:r w:rsidR="00B32B46">
        <w:rPr>
          <w:sz w:val="22"/>
          <w:szCs w:val="22"/>
        </w:rPr>
        <w:instrText xml:space="preserve"> eq \o(\s\up5(</w:instrText>
      </w:r>
      <w:r w:rsidR="00B32B46" w:rsidRPr="00B32B46">
        <w:rPr>
          <w:sz w:val="22"/>
          <w:szCs w:val="22"/>
        </w:rPr>
        <w:object w:dxaOrig="412" w:dyaOrig="173" w14:anchorId="0CABD987">
          <v:shape id="_x0000_i1028" type="#_x0000_t75" style="width:24.4pt;height:8.65pt" o:ole="" fillcolor="window">
            <v:imagedata r:id="rId8" o:title=""/>
          </v:shape>
          <o:OLEObject Type="Embed" ProgID="Draw" ShapeID="_x0000_i1028" DrawAspect="Content" ObjectID="_1836374803" r:id="rId12">
            <o:FieldCodes>\* MERGEFORMAT</o:FieldCodes>
          </o:OLEObject>
        </w:object>
      </w:r>
      <w:r w:rsidR="00B32B46">
        <w:rPr>
          <w:sz w:val="22"/>
          <w:szCs w:val="22"/>
        </w:rPr>
        <w:instrText>);RNU)</w:instrText>
      </w:r>
      <w:r>
        <w:rPr>
          <w:sz w:val="22"/>
          <w:szCs w:val="22"/>
        </w:rPr>
        <w:fldChar w:fldCharType="end"/>
      </w:r>
      <w:r w:rsidR="00B32B46">
        <w:rPr>
          <w:sz w:val="22"/>
          <w:szCs w:val="22"/>
        </w:rPr>
        <w:t xml:space="preserve"> </w:t>
      </w:r>
      <w:r w:rsidRPr="00B32B46">
        <w:rPr>
          <w:sz w:val="22"/>
          <w:szCs w:val="22"/>
        </w:rPr>
        <w:fldChar w:fldCharType="begin"/>
      </w:r>
      <w:r w:rsidR="00B32B46" w:rsidRPr="00B32B46">
        <w:rPr>
          <w:sz w:val="22"/>
          <w:szCs w:val="22"/>
        </w:rPr>
        <w:instrText xml:space="preserve"> EQ \s\do2(=)</w:instrText>
      </w:r>
      <w:r w:rsidRPr="00B32B46">
        <w:rPr>
          <w:sz w:val="22"/>
          <w:szCs w:val="22"/>
        </w:rPr>
        <w:fldChar w:fldCharType="end"/>
      </w:r>
      <w:r w:rsidR="00B32B46">
        <w:rPr>
          <w:sz w:val="22"/>
          <w:szCs w:val="22"/>
        </w:rPr>
        <w:t xml:space="preserve"> 37° et </w:t>
      </w:r>
      <w:r>
        <w:rPr>
          <w:sz w:val="22"/>
          <w:szCs w:val="22"/>
        </w:rPr>
        <w:fldChar w:fldCharType="begin"/>
      </w:r>
      <w:r w:rsidR="00B32B46">
        <w:rPr>
          <w:sz w:val="22"/>
          <w:szCs w:val="22"/>
        </w:rPr>
        <w:instrText xml:space="preserve"> eq \o(\s\up5(</w:instrText>
      </w:r>
      <w:r w:rsidR="00B32B46" w:rsidRPr="00B32B46">
        <w:rPr>
          <w:sz w:val="22"/>
          <w:szCs w:val="22"/>
        </w:rPr>
        <w:object w:dxaOrig="412" w:dyaOrig="173" w14:anchorId="37C4B8CE">
          <v:shape id="_x0000_i1029" type="#_x0000_t75" style="width:24.4pt;height:8.65pt" o:ole="" fillcolor="window">
            <v:imagedata r:id="rId8" o:title=""/>
          </v:shape>
          <o:OLEObject Type="Embed" ProgID="Draw" ShapeID="_x0000_i1029" DrawAspect="Content" ObjectID="_1836374804" r:id="rId13">
            <o:FieldCodes>\* MERGEFORMAT</o:FieldCodes>
          </o:OLEObject>
        </w:object>
      </w:r>
      <w:r w:rsidR="00B32B46">
        <w:rPr>
          <w:sz w:val="22"/>
          <w:szCs w:val="22"/>
        </w:rPr>
        <w:instrText>);NUR)</w:instrText>
      </w:r>
      <w:r>
        <w:rPr>
          <w:sz w:val="22"/>
          <w:szCs w:val="22"/>
        </w:rPr>
        <w:fldChar w:fldCharType="end"/>
      </w:r>
      <w:r w:rsidR="00B32B46">
        <w:rPr>
          <w:sz w:val="22"/>
          <w:szCs w:val="22"/>
        </w:rPr>
        <w:t xml:space="preserve"> </w:t>
      </w:r>
      <w:r w:rsidRPr="00B32B46">
        <w:rPr>
          <w:sz w:val="22"/>
          <w:szCs w:val="22"/>
        </w:rPr>
        <w:fldChar w:fldCharType="begin"/>
      </w:r>
      <w:r w:rsidR="00B32B46" w:rsidRPr="00B32B46">
        <w:rPr>
          <w:sz w:val="22"/>
          <w:szCs w:val="22"/>
        </w:rPr>
        <w:instrText xml:space="preserve"> EQ \s\do2(=)</w:instrText>
      </w:r>
      <w:r w:rsidRPr="00B32B46">
        <w:rPr>
          <w:sz w:val="22"/>
          <w:szCs w:val="22"/>
        </w:rPr>
        <w:fldChar w:fldCharType="end"/>
      </w:r>
      <w:r w:rsidR="00B32B46">
        <w:rPr>
          <w:sz w:val="22"/>
          <w:szCs w:val="22"/>
        </w:rPr>
        <w:t xml:space="preserve"> 53°.</w:t>
      </w:r>
    </w:p>
    <w:p w14:paraId="093E307E" w14:textId="77777777" w:rsidR="00B32B46" w:rsidRDefault="00B32B46" w:rsidP="00B32B46">
      <w:pPr>
        <w:ind w:left="284"/>
        <w:jc w:val="both"/>
        <w:rPr>
          <w:sz w:val="22"/>
          <w:szCs w:val="22"/>
        </w:rPr>
      </w:pPr>
      <w:r w:rsidRPr="00B32B46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Calcule la mesure de l’angle </w:t>
      </w:r>
      <w:r w:rsidR="0019485C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B32B46">
        <w:rPr>
          <w:sz w:val="22"/>
          <w:szCs w:val="22"/>
        </w:rPr>
        <w:object w:dxaOrig="412" w:dyaOrig="173" w14:anchorId="10F2897C">
          <v:shape id="_x0000_i1030" type="#_x0000_t75" style="width:24.4pt;height:8.65pt" o:ole="" fillcolor="window">
            <v:imagedata r:id="rId8" o:title=""/>
          </v:shape>
          <o:OLEObject Type="Embed" ProgID="Draw" ShapeID="_x0000_i1030" DrawAspect="Content" ObjectID="_1836374805" r:id="rId14">
            <o:FieldCodes>\* MERGEFORMAT</o:FieldCodes>
          </o:OLEObject>
        </w:object>
      </w:r>
      <w:r>
        <w:rPr>
          <w:sz w:val="22"/>
          <w:szCs w:val="22"/>
        </w:rPr>
        <w:instrText>);NRU)</w:instrText>
      </w:r>
      <w:r w:rsidR="0019485C">
        <w:rPr>
          <w:sz w:val="22"/>
          <w:szCs w:val="22"/>
        </w:rPr>
        <w:fldChar w:fldCharType="end"/>
      </w:r>
      <w:r>
        <w:rPr>
          <w:sz w:val="22"/>
          <w:szCs w:val="22"/>
        </w:rPr>
        <w:t>.</w:t>
      </w:r>
    </w:p>
    <w:p w14:paraId="31D6F4C4" w14:textId="77777777" w:rsidR="00B32B46" w:rsidRPr="00D6514A" w:rsidRDefault="00B32B46" w:rsidP="00B32B46">
      <w:pPr>
        <w:ind w:left="284"/>
        <w:jc w:val="both"/>
        <w:rPr>
          <w:sz w:val="22"/>
          <w:szCs w:val="22"/>
        </w:rPr>
      </w:pPr>
      <w:r w:rsidRPr="00B32B46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Que peux-tu en déduire pour le triangle RUN ?</w:t>
      </w:r>
    </w:p>
    <w:p w14:paraId="1E78D660" w14:textId="77777777" w:rsidR="00CC1640" w:rsidRDefault="0019485C" w:rsidP="00B32B46">
      <w:pPr>
        <w:ind w:left="284" w:hanging="284"/>
        <w:jc w:val="both"/>
        <w:rPr>
          <w:sz w:val="22"/>
          <w:szCs w:val="22"/>
        </w:rPr>
      </w:pPr>
      <w:r>
        <w:rPr>
          <w:color w:val="17365D"/>
          <w:sz w:val="40"/>
          <w:szCs w:val="40"/>
        </w:rPr>
        <w:fldChar w:fldCharType="begin"/>
      </w:r>
      <w:r w:rsidR="00037E33">
        <w:rPr>
          <w:color w:val="17365D"/>
          <w:sz w:val="40"/>
          <w:szCs w:val="40"/>
        </w:rPr>
        <w:instrText xml:space="preserve"> eq \x(</w:instrText>
      </w:r>
      <w:r w:rsidR="00C7438B">
        <w:rPr>
          <w:color w:val="17365D"/>
          <w:sz w:val="40"/>
          <w:szCs w:val="40"/>
        </w:rPr>
        <w:instrText>5</w:instrText>
      </w:r>
      <w:r w:rsidR="00037E33">
        <w:rPr>
          <w:color w:val="17365D"/>
          <w:sz w:val="40"/>
          <w:szCs w:val="40"/>
        </w:rPr>
        <w:instrText>)</w:instrText>
      </w:r>
      <w:r>
        <w:rPr>
          <w:color w:val="17365D"/>
          <w:sz w:val="40"/>
          <w:szCs w:val="40"/>
        </w:rPr>
        <w:fldChar w:fldCharType="end"/>
      </w:r>
      <w:r w:rsidR="00037E33" w:rsidRPr="00037E33">
        <w:rPr>
          <w:color w:val="17365D"/>
          <w:sz w:val="22"/>
          <w:szCs w:val="22"/>
        </w:rPr>
        <w:t xml:space="preserve"> </w:t>
      </w:r>
      <w:r w:rsidR="00B32B46">
        <w:rPr>
          <w:sz w:val="22"/>
          <w:szCs w:val="22"/>
        </w:rPr>
        <w:t>Dans un triangle rectangle, l’un des angles aigus mesure 56°. Calcule la mesure de l’autre angle aigu.</w:t>
      </w:r>
    </w:p>
    <w:p w14:paraId="69C342C4" w14:textId="139DCF7A" w:rsidR="009C0139" w:rsidRDefault="0019485C" w:rsidP="008909C4">
      <w:pPr>
        <w:ind w:left="284" w:hanging="284"/>
        <w:jc w:val="both"/>
        <w:rPr>
          <w:sz w:val="22"/>
          <w:szCs w:val="22"/>
        </w:rPr>
      </w:pPr>
      <w:r>
        <w:rPr>
          <w:color w:val="17365D"/>
          <w:sz w:val="40"/>
          <w:szCs w:val="40"/>
        </w:rPr>
        <w:fldChar w:fldCharType="begin"/>
      </w:r>
      <w:r w:rsidR="00037E33">
        <w:rPr>
          <w:color w:val="17365D"/>
          <w:sz w:val="40"/>
          <w:szCs w:val="40"/>
        </w:rPr>
        <w:instrText xml:space="preserve"> eq \x(</w:instrText>
      </w:r>
      <w:r w:rsidR="00C7438B">
        <w:rPr>
          <w:color w:val="17365D"/>
          <w:sz w:val="40"/>
          <w:szCs w:val="40"/>
        </w:rPr>
        <w:instrText>6</w:instrText>
      </w:r>
      <w:r w:rsidR="00037E33">
        <w:rPr>
          <w:color w:val="17365D"/>
          <w:sz w:val="40"/>
          <w:szCs w:val="40"/>
        </w:rPr>
        <w:instrText>)</w:instrText>
      </w:r>
      <w:r>
        <w:rPr>
          <w:color w:val="17365D"/>
          <w:sz w:val="40"/>
          <w:szCs w:val="40"/>
        </w:rPr>
        <w:fldChar w:fldCharType="end"/>
      </w:r>
      <w:r w:rsidR="00037E33" w:rsidRPr="00037E33">
        <w:rPr>
          <w:color w:val="17365D"/>
          <w:sz w:val="22"/>
          <w:szCs w:val="22"/>
        </w:rPr>
        <w:t xml:space="preserve"> </w:t>
      </w:r>
      <w:r w:rsidR="008909C4">
        <w:rPr>
          <w:sz w:val="22"/>
          <w:szCs w:val="22"/>
        </w:rPr>
        <w:t>Donne la nature de chacun des triangles suivants, en justifiant ta réponse :</w:t>
      </w:r>
    </w:p>
    <w:p w14:paraId="16F43DFC" w14:textId="5357451F" w:rsidR="008909C4" w:rsidRDefault="00AD25B7" w:rsidP="008909C4">
      <w:pPr>
        <w:ind w:left="284"/>
        <w:jc w:val="both"/>
        <w:rPr>
          <w:sz w:val="22"/>
          <w:szCs w:val="22"/>
        </w:rPr>
      </w:pPr>
      <w:r w:rsidRPr="00AD25B7">
        <w:rPr>
          <w:noProof/>
        </w:rPr>
        <w:drawing>
          <wp:inline distT="0" distB="0" distL="0" distR="0" wp14:anchorId="60F1FE5D" wp14:editId="78216BB5">
            <wp:extent cx="2982191" cy="1334310"/>
            <wp:effectExtent l="0" t="0" r="889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265" cy="133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551D7" w14:textId="77777777" w:rsidR="00CC1640" w:rsidRDefault="00C7438B" w:rsidP="00B52DF2">
      <w:pPr>
        <w:ind w:left="284" w:hanging="284"/>
        <w:jc w:val="both"/>
        <w:rPr>
          <w:sz w:val="22"/>
          <w:szCs w:val="22"/>
        </w:rPr>
      </w:pPr>
      <w:r>
        <w:rPr>
          <w:noProof/>
          <w:color w:val="17365D"/>
          <w:sz w:val="40"/>
          <w:szCs w:val="40"/>
        </w:rPr>
        <w:drawing>
          <wp:anchor distT="0" distB="0" distL="114300" distR="114300" simplePos="0" relativeHeight="251663360" behindDoc="1" locked="0" layoutInCell="1" allowOverlap="1" wp14:anchorId="4728AA50" wp14:editId="7E1A95FA">
            <wp:simplePos x="0" y="0"/>
            <wp:positionH relativeFrom="column">
              <wp:posOffset>609649</wp:posOffset>
            </wp:positionH>
            <wp:positionV relativeFrom="paragraph">
              <wp:posOffset>253797</wp:posOffset>
            </wp:positionV>
            <wp:extent cx="2622702" cy="1331367"/>
            <wp:effectExtent l="19050" t="0" r="6198" b="0"/>
            <wp:wrapNone/>
            <wp:docPr id="64" name="Imag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702" cy="13313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9485C">
        <w:rPr>
          <w:color w:val="17365D"/>
          <w:sz w:val="40"/>
          <w:szCs w:val="40"/>
        </w:rPr>
        <w:fldChar w:fldCharType="begin"/>
      </w:r>
      <w:r w:rsidR="00037E33">
        <w:rPr>
          <w:color w:val="17365D"/>
          <w:sz w:val="40"/>
          <w:szCs w:val="40"/>
        </w:rPr>
        <w:instrText xml:space="preserve"> eq \x(</w:instrText>
      </w:r>
      <w:r>
        <w:rPr>
          <w:color w:val="17365D"/>
          <w:sz w:val="40"/>
          <w:szCs w:val="40"/>
        </w:rPr>
        <w:instrText>7</w:instrText>
      </w:r>
      <w:r w:rsidR="00037E33">
        <w:rPr>
          <w:color w:val="17365D"/>
          <w:sz w:val="40"/>
          <w:szCs w:val="40"/>
        </w:rPr>
        <w:instrText>)</w:instrText>
      </w:r>
      <w:r w:rsidR="0019485C">
        <w:rPr>
          <w:color w:val="17365D"/>
          <w:sz w:val="40"/>
          <w:szCs w:val="40"/>
        </w:rPr>
        <w:fldChar w:fldCharType="end"/>
      </w:r>
      <w:r w:rsidR="00037E33" w:rsidRPr="00037E33">
        <w:rPr>
          <w:color w:val="17365D"/>
          <w:sz w:val="22"/>
          <w:szCs w:val="22"/>
        </w:rPr>
        <w:t xml:space="preserve"> </w:t>
      </w:r>
      <w:r w:rsidR="00B52DF2">
        <w:rPr>
          <w:sz w:val="22"/>
          <w:szCs w:val="22"/>
        </w:rPr>
        <w:t xml:space="preserve">Donne la nature de ces deux </w:t>
      </w:r>
      <w:r>
        <w:rPr>
          <w:sz w:val="22"/>
          <w:szCs w:val="22"/>
        </w:rPr>
        <w:br/>
      </w:r>
      <w:r w:rsidR="00B52DF2">
        <w:rPr>
          <w:sz w:val="22"/>
          <w:szCs w:val="22"/>
        </w:rPr>
        <w:t>triangles en justifiant :</w:t>
      </w:r>
    </w:p>
    <w:p w14:paraId="32816984" w14:textId="77777777" w:rsidR="00C7438B" w:rsidRDefault="00C7438B" w:rsidP="00B52DF2">
      <w:pPr>
        <w:ind w:left="284"/>
        <w:jc w:val="center"/>
        <w:rPr>
          <w:sz w:val="22"/>
          <w:szCs w:val="22"/>
        </w:rPr>
      </w:pPr>
    </w:p>
    <w:p w14:paraId="29B9C094" w14:textId="77777777" w:rsidR="00C7438B" w:rsidRDefault="00C7438B" w:rsidP="00B52DF2">
      <w:pPr>
        <w:ind w:left="284"/>
        <w:jc w:val="center"/>
        <w:rPr>
          <w:sz w:val="22"/>
          <w:szCs w:val="22"/>
        </w:rPr>
      </w:pPr>
    </w:p>
    <w:p w14:paraId="561DAD27" w14:textId="77777777" w:rsidR="00C7438B" w:rsidRDefault="00C7438B" w:rsidP="00B52DF2">
      <w:pPr>
        <w:ind w:left="284"/>
        <w:jc w:val="center"/>
        <w:rPr>
          <w:sz w:val="22"/>
          <w:szCs w:val="22"/>
        </w:rPr>
      </w:pPr>
    </w:p>
    <w:p w14:paraId="4B88A4A2" w14:textId="77777777" w:rsidR="00C7438B" w:rsidRDefault="00C7438B" w:rsidP="00B52DF2">
      <w:pPr>
        <w:ind w:left="284"/>
        <w:jc w:val="center"/>
        <w:rPr>
          <w:sz w:val="22"/>
          <w:szCs w:val="22"/>
        </w:rPr>
      </w:pPr>
    </w:p>
    <w:p w14:paraId="5420B12B" w14:textId="77777777" w:rsidR="00C7438B" w:rsidRDefault="00C7438B" w:rsidP="00B52DF2">
      <w:pPr>
        <w:ind w:left="284"/>
        <w:jc w:val="center"/>
        <w:rPr>
          <w:sz w:val="22"/>
          <w:szCs w:val="22"/>
        </w:rPr>
      </w:pPr>
    </w:p>
    <w:p w14:paraId="0539A20E" w14:textId="77777777" w:rsidR="00C7438B" w:rsidRDefault="00C7438B" w:rsidP="00B52DF2">
      <w:pPr>
        <w:ind w:left="284"/>
        <w:jc w:val="center"/>
        <w:rPr>
          <w:sz w:val="22"/>
          <w:szCs w:val="22"/>
        </w:rPr>
      </w:pPr>
    </w:p>
    <w:p w14:paraId="0F0AA7FD" w14:textId="352DFA9D" w:rsidR="00B52DF2" w:rsidRDefault="0019485C" w:rsidP="00B52DF2">
      <w:pPr>
        <w:ind w:left="284" w:hanging="284"/>
        <w:jc w:val="both"/>
        <w:rPr>
          <w:sz w:val="22"/>
          <w:szCs w:val="22"/>
        </w:rPr>
      </w:pPr>
      <w:r>
        <w:rPr>
          <w:color w:val="17365D"/>
          <w:sz w:val="40"/>
          <w:szCs w:val="40"/>
        </w:rPr>
        <w:fldChar w:fldCharType="begin"/>
      </w:r>
      <w:r w:rsidR="00037E33">
        <w:rPr>
          <w:color w:val="17365D"/>
          <w:sz w:val="40"/>
          <w:szCs w:val="40"/>
        </w:rPr>
        <w:instrText xml:space="preserve"> eq \x(</w:instrText>
      </w:r>
      <w:r w:rsidR="00C7438B">
        <w:rPr>
          <w:color w:val="17365D"/>
          <w:sz w:val="40"/>
          <w:szCs w:val="40"/>
        </w:rPr>
        <w:instrText>8</w:instrText>
      </w:r>
      <w:r w:rsidR="00037E33">
        <w:rPr>
          <w:color w:val="17365D"/>
          <w:sz w:val="40"/>
          <w:szCs w:val="40"/>
        </w:rPr>
        <w:instrText>)</w:instrText>
      </w:r>
      <w:r>
        <w:rPr>
          <w:color w:val="17365D"/>
          <w:sz w:val="40"/>
          <w:szCs w:val="40"/>
        </w:rPr>
        <w:fldChar w:fldCharType="end"/>
      </w:r>
      <w:r w:rsidR="00037E33" w:rsidRPr="008F5F4B">
        <w:rPr>
          <w:sz w:val="22"/>
          <w:szCs w:val="22"/>
        </w:rPr>
        <w:t xml:space="preserve"> </w:t>
      </w:r>
      <w:r w:rsidR="008F5F4B">
        <w:rPr>
          <w:sz w:val="22"/>
          <w:szCs w:val="22"/>
        </w:rPr>
        <w:t xml:space="preserve">RAI est un triangle isocèle en R avec </w:t>
      </w:r>
      <w:r w:rsidR="008F5F4B">
        <w:rPr>
          <w:sz w:val="22"/>
          <w:szCs w:val="22"/>
        </w:rPr>
        <w:fldChar w:fldCharType="begin"/>
      </w:r>
      <w:r w:rsidR="008F5F4B">
        <w:rPr>
          <w:sz w:val="22"/>
          <w:szCs w:val="22"/>
        </w:rPr>
        <w:instrText xml:space="preserve"> eq \o(\s\up5(</w:instrText>
      </w:r>
      <w:r w:rsidR="008F5F4B" w:rsidRPr="003022A1">
        <w:rPr>
          <w:sz w:val="22"/>
          <w:szCs w:val="22"/>
        </w:rPr>
        <w:object w:dxaOrig="412" w:dyaOrig="173" w14:anchorId="5CF88CA2">
          <v:shape id="_x0000_i1031" type="#_x0000_t75" style="width:20.65pt;height:8.65pt" o:ole="" fillcolor="window">
            <v:imagedata r:id="rId8" o:title=""/>
          </v:shape>
          <o:OLEObject Type="Embed" ProgID="Draw" ShapeID="_x0000_i1031" DrawAspect="Content" ObjectID="_1836374806" r:id="rId17">
            <o:FieldCodes>\* MERGEFORMAT</o:FieldCodes>
          </o:OLEObject>
        </w:object>
      </w:r>
      <w:r w:rsidR="008F5F4B">
        <w:rPr>
          <w:sz w:val="22"/>
          <w:szCs w:val="22"/>
        </w:rPr>
        <w:instrText>);ARI)</w:instrText>
      </w:r>
      <w:r w:rsidR="008F5F4B">
        <w:rPr>
          <w:sz w:val="22"/>
          <w:szCs w:val="22"/>
        </w:rPr>
        <w:fldChar w:fldCharType="end"/>
      </w:r>
      <w:r w:rsidR="008F5F4B">
        <w:rPr>
          <w:sz w:val="22"/>
          <w:szCs w:val="22"/>
        </w:rPr>
        <w:t xml:space="preserve"> </w:t>
      </w:r>
      <w:r w:rsidR="008F5F4B" w:rsidRPr="003022A1">
        <w:rPr>
          <w:sz w:val="22"/>
          <w:szCs w:val="22"/>
        </w:rPr>
        <w:fldChar w:fldCharType="begin"/>
      </w:r>
      <w:r w:rsidR="008F5F4B" w:rsidRPr="003022A1">
        <w:rPr>
          <w:sz w:val="22"/>
          <w:szCs w:val="22"/>
        </w:rPr>
        <w:instrText xml:space="preserve"> EQ \s\do2(=)</w:instrText>
      </w:r>
      <w:r w:rsidR="008F5F4B" w:rsidRPr="003022A1">
        <w:rPr>
          <w:sz w:val="22"/>
          <w:szCs w:val="22"/>
        </w:rPr>
        <w:fldChar w:fldCharType="end"/>
      </w:r>
      <w:r w:rsidR="008F5F4B">
        <w:rPr>
          <w:sz w:val="22"/>
          <w:szCs w:val="22"/>
        </w:rPr>
        <w:t xml:space="preserve"> 38°.</w:t>
      </w:r>
    </w:p>
    <w:p w14:paraId="26DB5187" w14:textId="77777777" w:rsidR="008F5F4B" w:rsidRDefault="008F5F4B" w:rsidP="008F5F4B">
      <w:p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Calcule la mesure de l’angle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3022A1">
        <w:rPr>
          <w:sz w:val="22"/>
          <w:szCs w:val="22"/>
        </w:rPr>
        <w:object w:dxaOrig="412" w:dyaOrig="173" w14:anchorId="46380395">
          <v:shape id="_x0000_i1032" type="#_x0000_t75" style="width:20.65pt;height:8.65pt" o:ole="" fillcolor="window">
            <v:imagedata r:id="rId8" o:title=""/>
          </v:shape>
          <o:OLEObject Type="Embed" ProgID="Draw" ShapeID="_x0000_i1032" DrawAspect="Content" ObjectID="_1836374807" r:id="rId18">
            <o:FieldCodes>\* MERGEFORMAT</o:FieldCodes>
          </o:OLEObject>
        </w:object>
      </w:r>
      <w:r>
        <w:rPr>
          <w:sz w:val="22"/>
          <w:szCs w:val="22"/>
        </w:rPr>
        <w:instrText>);RIA)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>.</w:t>
      </w:r>
    </w:p>
    <w:p w14:paraId="46D37FDC" w14:textId="71E10DA8" w:rsidR="008F5F4B" w:rsidRDefault="00AD25B7" w:rsidP="00AD25B7">
      <w:pPr>
        <w:ind w:left="284" w:hanging="284"/>
        <w:jc w:val="both"/>
        <w:rPr>
          <w:sz w:val="22"/>
          <w:szCs w:val="22"/>
        </w:rPr>
      </w:pPr>
      <w:r>
        <w:rPr>
          <w:color w:val="17365D"/>
          <w:sz w:val="40"/>
          <w:szCs w:val="40"/>
        </w:rPr>
        <w:fldChar w:fldCharType="begin"/>
      </w:r>
      <w:r>
        <w:rPr>
          <w:color w:val="17365D"/>
          <w:sz w:val="40"/>
          <w:szCs w:val="40"/>
        </w:rPr>
        <w:instrText xml:space="preserve"> eq \x(9)</w:instrText>
      </w:r>
      <w:r>
        <w:rPr>
          <w:color w:val="17365D"/>
          <w:sz w:val="40"/>
          <w:szCs w:val="40"/>
        </w:rPr>
        <w:fldChar w:fldCharType="end"/>
      </w:r>
      <w:r w:rsidR="008F5F4B">
        <w:rPr>
          <w:sz w:val="22"/>
          <w:szCs w:val="22"/>
        </w:rPr>
        <w:t xml:space="preserve"> RAI est un triangle isocèle en I avec </w:t>
      </w:r>
      <w:r w:rsidR="008F5F4B">
        <w:rPr>
          <w:sz w:val="22"/>
          <w:szCs w:val="22"/>
        </w:rPr>
        <w:fldChar w:fldCharType="begin"/>
      </w:r>
      <w:r w:rsidR="008F5F4B">
        <w:rPr>
          <w:sz w:val="22"/>
          <w:szCs w:val="22"/>
        </w:rPr>
        <w:instrText xml:space="preserve"> eq \o(\s\up5(</w:instrText>
      </w:r>
      <w:r w:rsidR="008F5F4B" w:rsidRPr="003022A1">
        <w:rPr>
          <w:sz w:val="22"/>
          <w:szCs w:val="22"/>
        </w:rPr>
        <w:object w:dxaOrig="412" w:dyaOrig="173" w14:anchorId="6DEE5812">
          <v:shape id="_x0000_i1033" type="#_x0000_t75" style="width:20.65pt;height:8.65pt" o:ole="" fillcolor="window">
            <v:imagedata r:id="rId8" o:title=""/>
          </v:shape>
          <o:OLEObject Type="Embed" ProgID="Draw" ShapeID="_x0000_i1033" DrawAspect="Content" ObjectID="_1836374808" r:id="rId19">
            <o:FieldCodes>\* MERGEFORMAT</o:FieldCodes>
          </o:OLEObject>
        </w:object>
      </w:r>
      <w:r w:rsidR="008F5F4B">
        <w:rPr>
          <w:sz w:val="22"/>
          <w:szCs w:val="22"/>
        </w:rPr>
        <w:instrText>);ARI)</w:instrText>
      </w:r>
      <w:r w:rsidR="008F5F4B">
        <w:rPr>
          <w:sz w:val="22"/>
          <w:szCs w:val="22"/>
        </w:rPr>
        <w:fldChar w:fldCharType="end"/>
      </w:r>
      <w:r w:rsidR="008F5F4B">
        <w:rPr>
          <w:sz w:val="22"/>
          <w:szCs w:val="22"/>
        </w:rPr>
        <w:t xml:space="preserve"> </w:t>
      </w:r>
      <w:r w:rsidR="008F5F4B" w:rsidRPr="003022A1">
        <w:rPr>
          <w:sz w:val="22"/>
          <w:szCs w:val="22"/>
        </w:rPr>
        <w:fldChar w:fldCharType="begin"/>
      </w:r>
      <w:r w:rsidR="008F5F4B" w:rsidRPr="003022A1">
        <w:rPr>
          <w:sz w:val="22"/>
          <w:szCs w:val="22"/>
        </w:rPr>
        <w:instrText xml:space="preserve"> EQ \s\do2(=)</w:instrText>
      </w:r>
      <w:r w:rsidR="008F5F4B" w:rsidRPr="003022A1">
        <w:rPr>
          <w:sz w:val="22"/>
          <w:szCs w:val="22"/>
        </w:rPr>
        <w:fldChar w:fldCharType="end"/>
      </w:r>
      <w:r w:rsidR="008F5F4B">
        <w:rPr>
          <w:sz w:val="22"/>
          <w:szCs w:val="22"/>
        </w:rPr>
        <w:t xml:space="preserve"> 38°.</w:t>
      </w:r>
    </w:p>
    <w:p w14:paraId="3ADCF044" w14:textId="77777777" w:rsidR="008F5F4B" w:rsidRDefault="008F5F4B" w:rsidP="008F5F4B">
      <w:p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Calcule la mesure de l’angle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3022A1">
        <w:rPr>
          <w:sz w:val="22"/>
          <w:szCs w:val="22"/>
        </w:rPr>
        <w:object w:dxaOrig="412" w:dyaOrig="173" w14:anchorId="6BB5AEC9">
          <v:shape id="_x0000_i1034" type="#_x0000_t75" style="width:20.65pt;height:8.65pt" o:ole="" fillcolor="window">
            <v:imagedata r:id="rId8" o:title=""/>
          </v:shape>
          <o:OLEObject Type="Embed" ProgID="Draw" ShapeID="_x0000_i1034" DrawAspect="Content" ObjectID="_1836374809" r:id="rId20">
            <o:FieldCodes>\* MERGEFORMAT</o:FieldCodes>
          </o:OLEObject>
        </w:object>
      </w:r>
      <w:r>
        <w:rPr>
          <w:sz w:val="22"/>
          <w:szCs w:val="22"/>
        </w:rPr>
        <w:instrText>);RIA)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>.</w:t>
      </w:r>
    </w:p>
    <w:p w14:paraId="17241E16" w14:textId="5BDC19DF" w:rsidR="008909C4" w:rsidRDefault="00395CE4" w:rsidP="008909C4">
      <w:pPr>
        <w:ind w:left="284" w:hanging="284"/>
        <w:jc w:val="both"/>
        <w:rPr>
          <w:sz w:val="22"/>
          <w:szCs w:val="22"/>
        </w:rPr>
      </w:pPr>
      <w:r>
        <w:rPr>
          <w:color w:val="17365D"/>
          <w:sz w:val="40"/>
          <w:szCs w:val="40"/>
        </w:rPr>
        <w:br w:type="column"/>
      </w:r>
      <w:r w:rsidR="008909C4">
        <w:rPr>
          <w:color w:val="17365D"/>
          <w:sz w:val="40"/>
          <w:szCs w:val="40"/>
        </w:rPr>
        <w:fldChar w:fldCharType="begin"/>
      </w:r>
      <w:r w:rsidR="008909C4">
        <w:rPr>
          <w:color w:val="17365D"/>
          <w:sz w:val="40"/>
          <w:szCs w:val="40"/>
        </w:rPr>
        <w:instrText xml:space="preserve"> eq \x(</w:instrText>
      </w:r>
      <w:r w:rsidR="00AD25B7">
        <w:rPr>
          <w:color w:val="17365D"/>
          <w:sz w:val="40"/>
          <w:szCs w:val="40"/>
        </w:rPr>
        <w:instrText>10</w:instrText>
      </w:r>
      <w:r w:rsidR="008909C4">
        <w:rPr>
          <w:color w:val="17365D"/>
          <w:sz w:val="40"/>
          <w:szCs w:val="40"/>
        </w:rPr>
        <w:instrText>)</w:instrText>
      </w:r>
      <w:r w:rsidR="008909C4">
        <w:rPr>
          <w:color w:val="17365D"/>
          <w:sz w:val="40"/>
          <w:szCs w:val="40"/>
        </w:rPr>
        <w:fldChar w:fldCharType="end"/>
      </w:r>
      <w:r w:rsidR="008909C4" w:rsidRPr="00037E33">
        <w:rPr>
          <w:color w:val="17365D"/>
          <w:sz w:val="22"/>
          <w:szCs w:val="22"/>
        </w:rPr>
        <w:t xml:space="preserve"> </w:t>
      </w:r>
      <w:r w:rsidR="008909C4">
        <w:rPr>
          <w:sz w:val="22"/>
          <w:szCs w:val="22"/>
        </w:rPr>
        <w:t xml:space="preserve">Dans la figure ci-dessous, les points B, D et C sont alignés. Détermine les mesures des angles </w:t>
      </w:r>
      <w:r w:rsidR="008909C4">
        <w:rPr>
          <w:sz w:val="22"/>
          <w:szCs w:val="22"/>
        </w:rPr>
        <w:fldChar w:fldCharType="begin"/>
      </w:r>
      <w:r w:rsidR="008909C4">
        <w:rPr>
          <w:sz w:val="22"/>
          <w:szCs w:val="22"/>
        </w:rPr>
        <w:instrText xml:space="preserve"> eq \o(\s\up5(</w:instrText>
      </w:r>
      <w:r w:rsidR="008909C4" w:rsidRPr="00B32B46">
        <w:rPr>
          <w:sz w:val="22"/>
          <w:szCs w:val="22"/>
        </w:rPr>
        <w:object w:dxaOrig="412" w:dyaOrig="173" w14:anchorId="6E189762">
          <v:shape id="_x0000_i1035" type="#_x0000_t75" style="width:24.4pt;height:8.65pt" o:ole="" fillcolor="window">
            <v:imagedata r:id="rId8" o:title=""/>
          </v:shape>
          <o:OLEObject Type="Embed" ProgID="Draw" ShapeID="_x0000_i1035" DrawAspect="Content" ObjectID="_1836374810" r:id="rId21">
            <o:FieldCodes>\* MERGEFORMAT</o:FieldCodes>
          </o:OLEObject>
        </w:object>
      </w:r>
      <w:r w:rsidR="008909C4">
        <w:rPr>
          <w:sz w:val="22"/>
          <w:szCs w:val="22"/>
        </w:rPr>
        <w:instrText>);BDA)</w:instrText>
      </w:r>
      <w:r w:rsidR="008909C4">
        <w:rPr>
          <w:sz w:val="22"/>
          <w:szCs w:val="22"/>
        </w:rPr>
        <w:fldChar w:fldCharType="end"/>
      </w:r>
      <w:r w:rsidR="008909C4">
        <w:rPr>
          <w:sz w:val="22"/>
          <w:szCs w:val="22"/>
        </w:rPr>
        <w:t xml:space="preserve">, </w:t>
      </w:r>
      <w:r w:rsidR="008909C4">
        <w:rPr>
          <w:sz w:val="22"/>
          <w:szCs w:val="22"/>
        </w:rPr>
        <w:fldChar w:fldCharType="begin"/>
      </w:r>
      <w:r w:rsidR="008909C4">
        <w:rPr>
          <w:sz w:val="22"/>
          <w:szCs w:val="22"/>
        </w:rPr>
        <w:instrText xml:space="preserve"> eq \o(\s\up5(</w:instrText>
      </w:r>
      <w:r w:rsidR="008909C4" w:rsidRPr="00B32B46">
        <w:rPr>
          <w:sz w:val="22"/>
          <w:szCs w:val="22"/>
        </w:rPr>
        <w:object w:dxaOrig="412" w:dyaOrig="173" w14:anchorId="40747D9E">
          <v:shape id="_x0000_i1036" type="#_x0000_t75" style="width:24.4pt;height:8.65pt" o:ole="" fillcolor="window">
            <v:imagedata r:id="rId8" o:title=""/>
          </v:shape>
          <o:OLEObject Type="Embed" ProgID="Draw" ShapeID="_x0000_i1036" DrawAspect="Content" ObjectID="_1836374811" r:id="rId22">
            <o:FieldCodes>\* MERGEFORMAT</o:FieldCodes>
          </o:OLEObject>
        </w:object>
      </w:r>
      <w:r w:rsidR="008909C4">
        <w:rPr>
          <w:sz w:val="22"/>
          <w:szCs w:val="22"/>
        </w:rPr>
        <w:instrText>);ADC)</w:instrText>
      </w:r>
      <w:r w:rsidR="008909C4">
        <w:rPr>
          <w:sz w:val="22"/>
          <w:szCs w:val="22"/>
        </w:rPr>
        <w:fldChar w:fldCharType="end"/>
      </w:r>
      <w:r w:rsidR="008909C4">
        <w:rPr>
          <w:sz w:val="22"/>
          <w:szCs w:val="22"/>
        </w:rPr>
        <w:t xml:space="preserve"> puis </w:t>
      </w:r>
      <w:r w:rsidR="008909C4">
        <w:rPr>
          <w:sz w:val="22"/>
          <w:szCs w:val="22"/>
        </w:rPr>
        <w:fldChar w:fldCharType="begin"/>
      </w:r>
      <w:r w:rsidR="008909C4">
        <w:rPr>
          <w:sz w:val="22"/>
          <w:szCs w:val="22"/>
        </w:rPr>
        <w:instrText xml:space="preserve"> eq \o(\s\up5(</w:instrText>
      </w:r>
      <w:r w:rsidR="008909C4" w:rsidRPr="00B32B46">
        <w:rPr>
          <w:sz w:val="22"/>
          <w:szCs w:val="22"/>
        </w:rPr>
        <w:object w:dxaOrig="412" w:dyaOrig="173" w14:anchorId="5003E958">
          <v:shape id="_x0000_i1037" type="#_x0000_t75" style="width:24.4pt;height:8.65pt" o:ole="" fillcolor="window">
            <v:imagedata r:id="rId8" o:title=""/>
          </v:shape>
          <o:OLEObject Type="Embed" ProgID="Draw" ShapeID="_x0000_i1037" DrawAspect="Content" ObjectID="_1836374812" r:id="rId23">
            <o:FieldCodes>\* MERGEFORMAT</o:FieldCodes>
          </o:OLEObject>
        </w:object>
      </w:r>
      <w:r w:rsidR="008909C4">
        <w:rPr>
          <w:sz w:val="22"/>
          <w:szCs w:val="22"/>
        </w:rPr>
        <w:instrText>);DAC)</w:instrText>
      </w:r>
      <w:r w:rsidR="008909C4">
        <w:rPr>
          <w:sz w:val="22"/>
          <w:szCs w:val="22"/>
        </w:rPr>
        <w:fldChar w:fldCharType="end"/>
      </w:r>
      <w:r w:rsidR="008909C4">
        <w:rPr>
          <w:sz w:val="22"/>
          <w:szCs w:val="22"/>
        </w:rPr>
        <w:t>.</w:t>
      </w:r>
    </w:p>
    <w:p w14:paraId="5FA2FFFE" w14:textId="77777777" w:rsidR="008909C4" w:rsidRPr="009C0139" w:rsidRDefault="008909C4" w:rsidP="008909C4">
      <w:pPr>
        <w:ind w:left="284" w:hanging="284"/>
        <w:jc w:val="both"/>
        <w:rPr>
          <w:sz w:val="12"/>
          <w:szCs w:val="12"/>
        </w:rPr>
      </w:pPr>
    </w:p>
    <w:p w14:paraId="0B43907D" w14:textId="77777777" w:rsidR="008909C4" w:rsidRDefault="008909C4" w:rsidP="008909C4">
      <w:pPr>
        <w:ind w:left="284"/>
        <w:jc w:val="center"/>
        <w:rPr>
          <w:sz w:val="22"/>
          <w:szCs w:val="22"/>
        </w:rPr>
      </w:pPr>
      <w:r w:rsidRPr="009C0139">
        <w:rPr>
          <w:noProof/>
          <w:szCs w:val="22"/>
        </w:rPr>
        <w:drawing>
          <wp:inline distT="0" distB="0" distL="0" distR="0" wp14:anchorId="180AD5FA" wp14:editId="72BF8AFE">
            <wp:extent cx="2359501" cy="1141171"/>
            <wp:effectExtent l="19050" t="0" r="2699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9209" cy="1141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4481954" w14:textId="4EF55C0A" w:rsidR="008909C4" w:rsidRPr="00AD25B7" w:rsidRDefault="00AD25B7" w:rsidP="00240DA8">
      <w:pPr>
        <w:ind w:left="284" w:right="2337" w:hanging="284"/>
        <w:jc w:val="both"/>
        <w:rPr>
          <w:sz w:val="22"/>
          <w:szCs w:val="22"/>
        </w:rPr>
      </w:pPr>
      <w:r w:rsidRPr="00AD25B7">
        <w:rPr>
          <w:noProof/>
        </w:rPr>
        <w:drawing>
          <wp:anchor distT="0" distB="0" distL="114300" distR="114300" simplePos="0" relativeHeight="251664384" behindDoc="1" locked="0" layoutInCell="1" allowOverlap="1" wp14:anchorId="7ADF059B" wp14:editId="12E04420">
            <wp:simplePos x="0" y="0"/>
            <wp:positionH relativeFrom="column">
              <wp:align>right</wp:align>
            </wp:positionH>
            <wp:positionV relativeFrom="paragraph">
              <wp:posOffset>43238</wp:posOffset>
            </wp:positionV>
            <wp:extent cx="1302270" cy="1968286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2270" cy="1968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09C4">
        <w:rPr>
          <w:color w:val="17365D"/>
          <w:sz w:val="40"/>
          <w:szCs w:val="40"/>
        </w:rPr>
        <w:fldChar w:fldCharType="begin"/>
      </w:r>
      <w:r w:rsidR="008909C4">
        <w:rPr>
          <w:color w:val="17365D"/>
          <w:sz w:val="40"/>
          <w:szCs w:val="40"/>
        </w:rPr>
        <w:instrText xml:space="preserve"> eq \x(</w:instrText>
      </w:r>
      <w:r>
        <w:rPr>
          <w:color w:val="17365D"/>
          <w:sz w:val="40"/>
          <w:szCs w:val="40"/>
        </w:rPr>
        <w:instrText>11</w:instrText>
      </w:r>
      <w:r w:rsidR="008909C4">
        <w:rPr>
          <w:color w:val="17365D"/>
          <w:sz w:val="40"/>
          <w:szCs w:val="40"/>
        </w:rPr>
        <w:instrText>)</w:instrText>
      </w:r>
      <w:r w:rsidR="008909C4">
        <w:rPr>
          <w:color w:val="17365D"/>
          <w:sz w:val="40"/>
          <w:szCs w:val="40"/>
        </w:rPr>
        <w:fldChar w:fldCharType="end"/>
      </w:r>
      <w:r w:rsidR="008909C4" w:rsidRPr="00AD25B7">
        <w:rPr>
          <w:sz w:val="22"/>
          <w:szCs w:val="22"/>
        </w:rPr>
        <w:t xml:space="preserve"> </w:t>
      </w:r>
      <w:r w:rsidRPr="00AD25B7">
        <w:rPr>
          <w:sz w:val="22"/>
          <w:szCs w:val="22"/>
        </w:rPr>
        <w:t>Les segments [AB] et [DC] sont sécants en E.</w:t>
      </w:r>
    </w:p>
    <w:p w14:paraId="7F0C58D0" w14:textId="4B1702F7" w:rsidR="00AD25B7" w:rsidRPr="00AD25B7" w:rsidRDefault="00AD25B7" w:rsidP="00240DA8">
      <w:pPr>
        <w:ind w:left="284" w:right="2337"/>
        <w:jc w:val="both"/>
        <w:rPr>
          <w:sz w:val="22"/>
          <w:szCs w:val="22"/>
        </w:rPr>
      </w:pPr>
      <w:r w:rsidRPr="00AD25B7">
        <w:rPr>
          <w:b/>
          <w:bCs/>
          <w:sz w:val="22"/>
          <w:szCs w:val="22"/>
        </w:rPr>
        <w:t>1°)</w:t>
      </w:r>
      <w:r w:rsidRPr="00AD25B7">
        <w:rPr>
          <w:sz w:val="22"/>
          <w:szCs w:val="22"/>
        </w:rPr>
        <w:t xml:space="preserve"> Calcule la mesure de l’angle </w:t>
      </w:r>
      <w:r w:rsidRPr="00AD25B7">
        <w:rPr>
          <w:sz w:val="22"/>
          <w:szCs w:val="22"/>
        </w:rPr>
        <w:fldChar w:fldCharType="begin"/>
      </w:r>
      <w:r w:rsidRPr="00AD25B7">
        <w:rPr>
          <w:sz w:val="22"/>
          <w:szCs w:val="22"/>
        </w:rPr>
        <w:instrText xml:space="preserve"> eq \o(\s\up5(</w:instrText>
      </w:r>
      <w:r w:rsidRPr="00AD25B7">
        <w:rPr>
          <w:sz w:val="22"/>
          <w:szCs w:val="22"/>
        </w:rPr>
        <w:object w:dxaOrig="412" w:dyaOrig="173" w14:anchorId="069E69B5">
          <v:shape id="_x0000_i1038" type="#_x0000_t75" style="width:21.75pt;height:8.65pt" o:ole="" fillcolor="window">
            <v:imagedata r:id="rId8" o:title=""/>
          </v:shape>
          <o:OLEObject Type="Embed" ProgID="Draw" ShapeID="_x0000_i1038" DrawAspect="Content" ObjectID="_1836374813" r:id="rId26">
            <o:FieldCodes>\* MERGEFORMAT</o:FieldCodes>
          </o:OLEObject>
        </w:object>
      </w:r>
      <w:r w:rsidRPr="00AD25B7">
        <w:rPr>
          <w:sz w:val="22"/>
          <w:szCs w:val="22"/>
        </w:rPr>
        <w:instrText>);DEA)</w:instrText>
      </w:r>
      <w:r w:rsidRPr="00AD25B7">
        <w:rPr>
          <w:sz w:val="22"/>
          <w:szCs w:val="22"/>
        </w:rPr>
        <w:fldChar w:fldCharType="end"/>
      </w:r>
      <w:r w:rsidRPr="00AD25B7">
        <w:rPr>
          <w:sz w:val="22"/>
          <w:szCs w:val="22"/>
        </w:rPr>
        <w:t>.</w:t>
      </w:r>
    </w:p>
    <w:p w14:paraId="7663D6F7" w14:textId="345AE0CA" w:rsidR="00AD25B7" w:rsidRPr="00AD25B7" w:rsidRDefault="00AD25B7" w:rsidP="00240DA8">
      <w:pPr>
        <w:ind w:left="284" w:right="2337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2</w:t>
      </w:r>
      <w:r w:rsidRPr="00AD25B7">
        <w:rPr>
          <w:b/>
          <w:bCs/>
          <w:sz w:val="22"/>
          <w:szCs w:val="22"/>
        </w:rPr>
        <w:t>°)</w:t>
      </w:r>
      <w:r w:rsidRPr="00AD25B7">
        <w:rPr>
          <w:sz w:val="22"/>
          <w:szCs w:val="22"/>
        </w:rPr>
        <w:t xml:space="preserve"> C</w:t>
      </w:r>
      <w:r>
        <w:rPr>
          <w:sz w:val="22"/>
          <w:szCs w:val="22"/>
        </w:rPr>
        <w:t xml:space="preserve">ombien mesure l’angle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AD25B7">
        <w:rPr>
          <w:sz w:val="22"/>
          <w:szCs w:val="22"/>
        </w:rPr>
        <w:object w:dxaOrig="412" w:dyaOrig="173" w14:anchorId="496DF556">
          <v:shape id="_x0000_i1039" type="#_x0000_t75" style="width:21pt;height:8.65pt" o:ole="" fillcolor="window">
            <v:imagedata r:id="rId8" o:title=""/>
          </v:shape>
          <o:OLEObject Type="Embed" ProgID="Draw" ShapeID="_x0000_i1039" DrawAspect="Content" ObjectID="_1836374814" r:id="rId27">
            <o:FieldCodes>\* MERGEFORMAT</o:FieldCodes>
          </o:OLEObject>
        </w:object>
      </w:r>
      <w:r>
        <w:rPr>
          <w:sz w:val="22"/>
          <w:szCs w:val="22"/>
        </w:rPr>
        <w:instrText>);CEB)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>. Justifie.</w:t>
      </w:r>
    </w:p>
    <w:p w14:paraId="3A1817A0" w14:textId="25267223" w:rsidR="00AD25B7" w:rsidRPr="00AD25B7" w:rsidRDefault="00AD25B7" w:rsidP="00240DA8">
      <w:pPr>
        <w:ind w:left="284" w:right="2337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3</w:t>
      </w:r>
      <w:r w:rsidRPr="00AD25B7">
        <w:rPr>
          <w:b/>
          <w:bCs/>
          <w:sz w:val="22"/>
          <w:szCs w:val="22"/>
        </w:rPr>
        <w:t>°)</w:t>
      </w:r>
      <w:r w:rsidRPr="00AD25B7">
        <w:rPr>
          <w:sz w:val="22"/>
          <w:szCs w:val="22"/>
        </w:rPr>
        <w:t xml:space="preserve"> Calcule la mesure de l’angle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AD25B7">
        <w:rPr>
          <w:sz w:val="22"/>
          <w:szCs w:val="22"/>
        </w:rPr>
        <w:object w:dxaOrig="412" w:dyaOrig="173" w14:anchorId="3581C814">
          <v:shape id="_x0000_i1040" type="#_x0000_t75" style="width:21pt;height:8.65pt" o:ole="" fillcolor="window">
            <v:imagedata r:id="rId8" o:title=""/>
          </v:shape>
          <o:OLEObject Type="Embed" ProgID="Draw" ShapeID="_x0000_i1040" DrawAspect="Content" ObjectID="_1836374815" r:id="rId28">
            <o:FieldCodes>\* MERGEFORMAT</o:FieldCodes>
          </o:OLEObject>
        </w:object>
      </w:r>
      <w:r>
        <w:rPr>
          <w:sz w:val="22"/>
          <w:szCs w:val="22"/>
        </w:rPr>
        <w:instrText>);EBC)</w:instrText>
      </w:r>
      <w:r>
        <w:rPr>
          <w:sz w:val="22"/>
          <w:szCs w:val="22"/>
        </w:rPr>
        <w:fldChar w:fldCharType="end"/>
      </w:r>
      <w:r w:rsidRPr="00AD25B7">
        <w:rPr>
          <w:sz w:val="22"/>
          <w:szCs w:val="22"/>
        </w:rPr>
        <w:t>.</w:t>
      </w:r>
    </w:p>
    <w:p w14:paraId="0C6155BA" w14:textId="77777777" w:rsidR="00AD25B7" w:rsidRDefault="00AD25B7" w:rsidP="00AD25B7">
      <w:pPr>
        <w:ind w:left="284" w:hanging="284"/>
        <w:jc w:val="both"/>
        <w:rPr>
          <w:sz w:val="22"/>
          <w:szCs w:val="22"/>
        </w:rPr>
      </w:pPr>
    </w:p>
    <w:p w14:paraId="2D276EB0" w14:textId="77777777" w:rsidR="00240DA8" w:rsidRDefault="008909C4" w:rsidP="008909C4">
      <w:pPr>
        <w:ind w:left="284" w:hanging="284"/>
        <w:jc w:val="both"/>
        <w:rPr>
          <w:sz w:val="22"/>
          <w:szCs w:val="22"/>
        </w:rPr>
      </w:pPr>
      <w:r>
        <w:rPr>
          <w:color w:val="17365D"/>
          <w:sz w:val="40"/>
          <w:szCs w:val="40"/>
        </w:rPr>
        <w:fldChar w:fldCharType="begin"/>
      </w:r>
      <w:r>
        <w:rPr>
          <w:color w:val="17365D"/>
          <w:sz w:val="40"/>
          <w:szCs w:val="40"/>
        </w:rPr>
        <w:instrText xml:space="preserve"> eq \x(</w:instrText>
      </w:r>
      <w:r w:rsidR="00AD25B7">
        <w:rPr>
          <w:color w:val="17365D"/>
          <w:sz w:val="40"/>
          <w:szCs w:val="40"/>
        </w:rPr>
        <w:instrText>12</w:instrText>
      </w:r>
      <w:r>
        <w:rPr>
          <w:color w:val="17365D"/>
          <w:sz w:val="40"/>
          <w:szCs w:val="40"/>
        </w:rPr>
        <w:instrText>)</w:instrText>
      </w:r>
      <w:r>
        <w:rPr>
          <w:color w:val="17365D"/>
          <w:sz w:val="40"/>
          <w:szCs w:val="40"/>
        </w:rPr>
        <w:fldChar w:fldCharType="end"/>
      </w:r>
      <w:r w:rsidRPr="008F5F4B">
        <w:rPr>
          <w:sz w:val="22"/>
          <w:szCs w:val="22"/>
        </w:rPr>
        <w:t xml:space="preserve"> </w:t>
      </w:r>
      <w:r w:rsidRPr="008F5F4B">
        <w:rPr>
          <w:b/>
          <w:sz w:val="22"/>
          <w:szCs w:val="22"/>
        </w:rPr>
        <w:t>1°)</w:t>
      </w:r>
      <w:r w:rsidRPr="008F5F4B">
        <w:rPr>
          <w:sz w:val="22"/>
          <w:szCs w:val="22"/>
        </w:rPr>
        <w:t xml:space="preserve"> </w:t>
      </w:r>
      <w:r>
        <w:rPr>
          <w:sz w:val="22"/>
          <w:szCs w:val="22"/>
        </w:rPr>
        <w:t>RAI est un triangle isocèle en R avec</w:t>
      </w:r>
    </w:p>
    <w:p w14:paraId="5D006090" w14:textId="5CCE26B5" w:rsidR="008909C4" w:rsidRDefault="008909C4" w:rsidP="00240DA8">
      <w:p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3022A1">
        <w:rPr>
          <w:sz w:val="22"/>
          <w:szCs w:val="22"/>
        </w:rPr>
        <w:object w:dxaOrig="412" w:dyaOrig="173" w14:anchorId="411BB1BB">
          <v:shape id="_x0000_i1041" type="#_x0000_t75" style="width:20.65pt;height:8.65pt" o:ole="" fillcolor="window">
            <v:imagedata r:id="rId8" o:title=""/>
          </v:shape>
          <o:OLEObject Type="Embed" ProgID="Draw" ShapeID="_x0000_i1041" DrawAspect="Content" ObjectID="_1836374816" r:id="rId29">
            <o:FieldCodes>\* MERGEFORMAT</o:FieldCodes>
          </o:OLEObject>
        </w:object>
      </w:r>
      <w:r>
        <w:rPr>
          <w:sz w:val="22"/>
          <w:szCs w:val="22"/>
        </w:rPr>
        <w:instrText>);ARI)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Pr="003022A1">
        <w:rPr>
          <w:sz w:val="22"/>
          <w:szCs w:val="22"/>
        </w:rPr>
        <w:fldChar w:fldCharType="begin"/>
      </w:r>
      <w:r w:rsidRPr="003022A1">
        <w:rPr>
          <w:sz w:val="22"/>
          <w:szCs w:val="22"/>
        </w:rPr>
        <w:instrText xml:space="preserve"> EQ \s\do2(=)</w:instrText>
      </w:r>
      <w:r w:rsidRPr="003022A1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38°.</w:t>
      </w:r>
    </w:p>
    <w:p w14:paraId="7285653A" w14:textId="77777777" w:rsidR="008909C4" w:rsidRDefault="008909C4" w:rsidP="008909C4">
      <w:p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Calcule la mesure de l’angle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3022A1">
        <w:rPr>
          <w:sz w:val="22"/>
          <w:szCs w:val="22"/>
        </w:rPr>
        <w:object w:dxaOrig="412" w:dyaOrig="173" w14:anchorId="5E7E27D3">
          <v:shape id="_x0000_i1042" type="#_x0000_t75" style="width:20.65pt;height:8.65pt" o:ole="" fillcolor="window">
            <v:imagedata r:id="rId8" o:title=""/>
          </v:shape>
          <o:OLEObject Type="Embed" ProgID="Draw" ShapeID="_x0000_i1042" DrawAspect="Content" ObjectID="_1836374817" r:id="rId30">
            <o:FieldCodes>\* MERGEFORMAT</o:FieldCodes>
          </o:OLEObject>
        </w:object>
      </w:r>
      <w:r>
        <w:rPr>
          <w:sz w:val="22"/>
          <w:szCs w:val="22"/>
        </w:rPr>
        <w:instrText>);RIA)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>.</w:t>
      </w:r>
    </w:p>
    <w:p w14:paraId="02895803" w14:textId="77777777" w:rsidR="008909C4" w:rsidRDefault="008909C4" w:rsidP="008909C4">
      <w:pPr>
        <w:ind w:left="284"/>
        <w:jc w:val="both"/>
        <w:rPr>
          <w:sz w:val="22"/>
          <w:szCs w:val="22"/>
        </w:rPr>
      </w:pPr>
      <w:r w:rsidRPr="008F5F4B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RAI est un triangle isocèle en I avec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3022A1">
        <w:rPr>
          <w:sz w:val="22"/>
          <w:szCs w:val="22"/>
        </w:rPr>
        <w:object w:dxaOrig="412" w:dyaOrig="173" w14:anchorId="28CAC224">
          <v:shape id="_x0000_i1043" type="#_x0000_t75" style="width:20.65pt;height:8.65pt" o:ole="" fillcolor="window">
            <v:imagedata r:id="rId8" o:title=""/>
          </v:shape>
          <o:OLEObject Type="Embed" ProgID="Draw" ShapeID="_x0000_i1043" DrawAspect="Content" ObjectID="_1836374818" r:id="rId31">
            <o:FieldCodes>\* MERGEFORMAT</o:FieldCodes>
          </o:OLEObject>
        </w:object>
      </w:r>
      <w:r>
        <w:rPr>
          <w:sz w:val="22"/>
          <w:szCs w:val="22"/>
        </w:rPr>
        <w:instrText>);ARI)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Pr="003022A1">
        <w:rPr>
          <w:sz w:val="22"/>
          <w:szCs w:val="22"/>
        </w:rPr>
        <w:fldChar w:fldCharType="begin"/>
      </w:r>
      <w:r w:rsidRPr="003022A1">
        <w:rPr>
          <w:sz w:val="22"/>
          <w:szCs w:val="22"/>
        </w:rPr>
        <w:instrText xml:space="preserve"> EQ \s\do2(=)</w:instrText>
      </w:r>
      <w:r w:rsidRPr="003022A1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38°.</w:t>
      </w:r>
    </w:p>
    <w:p w14:paraId="6A021AF7" w14:textId="77777777" w:rsidR="008909C4" w:rsidRDefault="008909C4" w:rsidP="008909C4">
      <w:pPr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Calcule la mesure de l’angle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3022A1">
        <w:rPr>
          <w:sz w:val="22"/>
          <w:szCs w:val="22"/>
        </w:rPr>
        <w:object w:dxaOrig="412" w:dyaOrig="173" w14:anchorId="0586958E">
          <v:shape id="_x0000_i1044" type="#_x0000_t75" style="width:20.65pt;height:8.65pt" o:ole="" fillcolor="window">
            <v:imagedata r:id="rId8" o:title=""/>
          </v:shape>
          <o:OLEObject Type="Embed" ProgID="Draw" ShapeID="_x0000_i1044" DrawAspect="Content" ObjectID="_1836374819" r:id="rId32">
            <o:FieldCodes>\* MERGEFORMAT</o:FieldCodes>
          </o:OLEObject>
        </w:object>
      </w:r>
      <w:r>
        <w:rPr>
          <w:sz w:val="22"/>
          <w:szCs w:val="22"/>
        </w:rPr>
        <w:instrText>);RIA)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>.</w:t>
      </w:r>
    </w:p>
    <w:p w14:paraId="514A120D" w14:textId="77777777" w:rsidR="008909C4" w:rsidRDefault="008909C4" w:rsidP="00553976">
      <w:pPr>
        <w:rPr>
          <w:i/>
          <w:sz w:val="18"/>
          <w:szCs w:val="18"/>
        </w:rPr>
      </w:pPr>
    </w:p>
    <w:p w14:paraId="7E46EB77" w14:textId="0B36D305" w:rsidR="00553976" w:rsidRPr="00D3316B" w:rsidRDefault="00553976" w:rsidP="008909C4">
      <w:pPr>
        <w:pBdr>
          <w:top w:val="single" w:sz="4" w:space="1" w:color="auto"/>
        </w:pBdr>
        <w:rPr>
          <w:i/>
          <w:sz w:val="18"/>
          <w:szCs w:val="18"/>
        </w:rPr>
      </w:pPr>
      <w:bookmarkStart w:id="0" w:name="_Hlk224143926"/>
      <w:r>
        <w:rPr>
          <w:i/>
          <w:sz w:val="18"/>
          <w:szCs w:val="18"/>
        </w:rPr>
        <w:t xml:space="preserve">Tr3 : </w:t>
      </w:r>
      <w:r w:rsidRPr="00553976">
        <w:rPr>
          <w:i/>
          <w:sz w:val="18"/>
          <w:szCs w:val="18"/>
        </w:rPr>
        <w:t>Connaître et construire un cercle circonscrit</w:t>
      </w:r>
    </w:p>
    <w:bookmarkEnd w:id="0"/>
    <w:p w14:paraId="26CAF6DA" w14:textId="5BB99A2E" w:rsidR="00247FE8" w:rsidRDefault="00247FE8" w:rsidP="00247FE8">
      <w:pPr>
        <w:ind w:left="284" w:hanging="284"/>
        <w:jc w:val="both"/>
        <w:rPr>
          <w:sz w:val="22"/>
          <w:szCs w:val="22"/>
        </w:rPr>
      </w:pPr>
      <w:r>
        <w:rPr>
          <w:color w:val="17365D"/>
          <w:sz w:val="40"/>
          <w:szCs w:val="40"/>
        </w:rPr>
        <w:fldChar w:fldCharType="begin"/>
      </w:r>
      <w:r>
        <w:rPr>
          <w:color w:val="17365D"/>
          <w:sz w:val="40"/>
          <w:szCs w:val="40"/>
        </w:rPr>
        <w:instrText xml:space="preserve"> eq \x(</w:instrText>
      </w:r>
      <w:r w:rsidR="00AD25B7">
        <w:rPr>
          <w:color w:val="17365D"/>
          <w:sz w:val="40"/>
          <w:szCs w:val="40"/>
        </w:rPr>
        <w:instrText>13</w:instrText>
      </w:r>
      <w:r>
        <w:rPr>
          <w:color w:val="17365D"/>
          <w:sz w:val="40"/>
          <w:szCs w:val="40"/>
        </w:rPr>
        <w:instrText>)</w:instrText>
      </w:r>
      <w:r>
        <w:rPr>
          <w:color w:val="17365D"/>
          <w:sz w:val="40"/>
          <w:szCs w:val="40"/>
        </w:rPr>
        <w:fldChar w:fldCharType="end"/>
      </w:r>
      <w:r w:rsidRPr="00532980">
        <w:rPr>
          <w:sz w:val="22"/>
          <w:szCs w:val="22"/>
        </w:rPr>
        <w:t xml:space="preserve"> </w:t>
      </w:r>
      <w:r w:rsidR="0097311E" w:rsidRPr="0097311E">
        <w:rPr>
          <w:b/>
          <w:bCs/>
          <w:sz w:val="22"/>
          <w:szCs w:val="22"/>
        </w:rPr>
        <w:t>1°)</w:t>
      </w:r>
      <w:r w:rsidR="0097311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Construis le triangle FLY tel que FL </w:t>
      </w:r>
      <w:r w:rsidRPr="001534C4">
        <w:rPr>
          <w:sz w:val="22"/>
          <w:szCs w:val="22"/>
        </w:rPr>
        <w:fldChar w:fldCharType="begin"/>
      </w:r>
      <w:r w:rsidRPr="001534C4">
        <w:rPr>
          <w:sz w:val="22"/>
          <w:szCs w:val="22"/>
        </w:rPr>
        <w:instrText xml:space="preserve"> EQ \s\do2(=)</w:instrText>
      </w:r>
      <w:r w:rsidRPr="001534C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5,3 cm, </w:t>
      </w:r>
      <w:r>
        <w:rPr>
          <w:sz w:val="22"/>
          <w:szCs w:val="22"/>
        </w:rPr>
        <w:br/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7E56AB">
        <w:rPr>
          <w:sz w:val="22"/>
          <w:szCs w:val="22"/>
        </w:rPr>
        <w:object w:dxaOrig="412" w:dyaOrig="173" w14:anchorId="33FBDAEA">
          <v:shape id="_x0000_i1045" type="#_x0000_t75" style="width:21pt;height:8.65pt" o:ole="" fillcolor="window">
            <v:imagedata r:id="rId8" o:title=""/>
          </v:shape>
          <o:OLEObject Type="Embed" ProgID="Draw" ShapeID="_x0000_i1045" DrawAspect="Content" ObjectID="_1836374820" r:id="rId33">
            <o:FieldCodes>\* MERGEFORMAT</o:FieldCodes>
          </o:OLEObject>
        </w:object>
      </w:r>
      <w:r>
        <w:rPr>
          <w:sz w:val="22"/>
          <w:szCs w:val="22"/>
        </w:rPr>
        <w:instrText>);FLY)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Pr="001534C4">
        <w:rPr>
          <w:sz w:val="22"/>
          <w:szCs w:val="22"/>
        </w:rPr>
        <w:fldChar w:fldCharType="begin"/>
      </w:r>
      <w:r w:rsidRPr="001534C4">
        <w:rPr>
          <w:sz w:val="22"/>
          <w:szCs w:val="22"/>
        </w:rPr>
        <w:instrText xml:space="preserve"> EQ \s\do2(=)</w:instrText>
      </w:r>
      <w:r w:rsidRPr="001534C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65° et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7E56AB">
        <w:rPr>
          <w:sz w:val="22"/>
          <w:szCs w:val="22"/>
        </w:rPr>
        <w:object w:dxaOrig="412" w:dyaOrig="173" w14:anchorId="600A23AA">
          <v:shape id="_x0000_i1046" type="#_x0000_t75" style="width:21pt;height:8.65pt" o:ole="" fillcolor="window">
            <v:imagedata r:id="rId8" o:title=""/>
          </v:shape>
          <o:OLEObject Type="Embed" ProgID="Draw" ShapeID="_x0000_i1046" DrawAspect="Content" ObjectID="_1836374821" r:id="rId34">
            <o:FieldCodes>\* MERGEFORMAT</o:FieldCodes>
          </o:OLEObject>
        </w:object>
      </w:r>
      <w:r>
        <w:rPr>
          <w:sz w:val="22"/>
          <w:szCs w:val="22"/>
        </w:rPr>
        <w:instrText>);YFL)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Pr="001534C4">
        <w:rPr>
          <w:sz w:val="22"/>
          <w:szCs w:val="22"/>
        </w:rPr>
        <w:fldChar w:fldCharType="begin"/>
      </w:r>
      <w:r w:rsidRPr="001534C4">
        <w:rPr>
          <w:sz w:val="22"/>
          <w:szCs w:val="22"/>
        </w:rPr>
        <w:instrText xml:space="preserve"> EQ \s\do2(=)</w:instrText>
      </w:r>
      <w:r w:rsidRPr="001534C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41°.</w:t>
      </w:r>
    </w:p>
    <w:p w14:paraId="536CBF98" w14:textId="3D5A6DC5" w:rsidR="00247FE8" w:rsidRDefault="00247FE8" w:rsidP="00247FE8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2</w:t>
      </w:r>
      <w:r w:rsidRPr="001534C4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Construis le cercle circonscrit au triangle FLY.</w:t>
      </w:r>
    </w:p>
    <w:p w14:paraId="13BE7A9F" w14:textId="418AEBB4" w:rsidR="00247FE8" w:rsidRDefault="00247FE8" w:rsidP="00247FE8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\x(1</w:instrText>
      </w:r>
      <w:r w:rsidR="00AD25B7">
        <w:rPr>
          <w:color w:val="17365D" w:themeColor="text2" w:themeShade="BF"/>
          <w:sz w:val="40"/>
          <w:szCs w:val="40"/>
        </w:rPr>
        <w:instrText>4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64E8B">
        <w:rPr>
          <w:sz w:val="22"/>
          <w:szCs w:val="22"/>
        </w:rPr>
        <w:t xml:space="preserve"> </w:t>
      </w:r>
      <w:r w:rsidR="0097311E" w:rsidRPr="0097311E">
        <w:rPr>
          <w:b/>
          <w:bCs/>
          <w:sz w:val="22"/>
          <w:szCs w:val="22"/>
        </w:rPr>
        <w:t>1°)</w:t>
      </w:r>
      <w:r w:rsidR="0097311E"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 xml:space="preserve">Construis le triangle BAT tel que BA </w:t>
      </w:r>
      <w:r w:rsidRPr="001534C4">
        <w:rPr>
          <w:sz w:val="22"/>
          <w:szCs w:val="22"/>
        </w:rPr>
        <w:fldChar w:fldCharType="begin"/>
      </w:r>
      <w:r w:rsidRPr="001534C4">
        <w:rPr>
          <w:sz w:val="22"/>
          <w:szCs w:val="22"/>
        </w:rPr>
        <w:instrText xml:space="preserve"> EQ \s\do2(=)</w:instrText>
      </w:r>
      <w:r w:rsidRPr="001534C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6,2 cm, </w:t>
      </w:r>
      <w:r w:rsidR="00553976">
        <w:rPr>
          <w:sz w:val="22"/>
          <w:szCs w:val="22"/>
        </w:rPr>
        <w:br/>
        <w:t xml:space="preserve">AT </w:t>
      </w:r>
      <w:r w:rsidR="00553976" w:rsidRPr="001534C4">
        <w:rPr>
          <w:sz w:val="22"/>
          <w:szCs w:val="22"/>
        </w:rPr>
        <w:fldChar w:fldCharType="begin"/>
      </w:r>
      <w:r w:rsidR="00553976" w:rsidRPr="001534C4">
        <w:rPr>
          <w:sz w:val="22"/>
          <w:szCs w:val="22"/>
        </w:rPr>
        <w:instrText xml:space="preserve"> EQ \s\do2(=)</w:instrText>
      </w:r>
      <w:r w:rsidR="00553976" w:rsidRPr="001534C4">
        <w:rPr>
          <w:sz w:val="22"/>
          <w:szCs w:val="22"/>
        </w:rPr>
        <w:fldChar w:fldCharType="end"/>
      </w:r>
      <w:r w:rsidR="00553976">
        <w:rPr>
          <w:sz w:val="22"/>
          <w:szCs w:val="22"/>
        </w:rPr>
        <w:t xml:space="preserve"> 4,8 cm</w:t>
      </w:r>
      <w:r>
        <w:rPr>
          <w:sz w:val="22"/>
          <w:szCs w:val="22"/>
        </w:rPr>
        <w:t xml:space="preserve"> et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7E56AB">
        <w:rPr>
          <w:sz w:val="22"/>
          <w:szCs w:val="22"/>
        </w:rPr>
        <w:object w:dxaOrig="412" w:dyaOrig="173" w14:anchorId="117D6CAA">
          <v:shape id="_x0000_i1047" type="#_x0000_t75" style="width:22.5pt;height:8.65pt" o:ole="" fillcolor="window">
            <v:imagedata r:id="rId8" o:title=""/>
          </v:shape>
          <o:OLEObject Type="Embed" ProgID="Draw" ShapeID="_x0000_i1047" DrawAspect="Content" ObjectID="_1836374822" r:id="rId35">
            <o:FieldCodes>\* MERGEFORMAT</o:FieldCodes>
          </o:OLEObject>
        </w:object>
      </w:r>
      <w:r>
        <w:rPr>
          <w:sz w:val="22"/>
          <w:szCs w:val="22"/>
        </w:rPr>
        <w:instrText>);BAT)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Pr="001534C4">
        <w:rPr>
          <w:sz w:val="22"/>
          <w:szCs w:val="22"/>
        </w:rPr>
        <w:fldChar w:fldCharType="begin"/>
      </w:r>
      <w:r w:rsidRPr="001534C4">
        <w:rPr>
          <w:sz w:val="22"/>
          <w:szCs w:val="22"/>
        </w:rPr>
        <w:instrText xml:space="preserve"> EQ \s\do2(=)</w:instrText>
      </w:r>
      <w:r w:rsidRPr="001534C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102°.</w:t>
      </w:r>
    </w:p>
    <w:p w14:paraId="42DA071F" w14:textId="4008B864" w:rsidR="00247FE8" w:rsidRDefault="00247FE8" w:rsidP="00247FE8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2</w:t>
      </w:r>
      <w:r w:rsidRPr="001534C4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Construis le cercle circonscrit au triangle BAT.</w:t>
      </w:r>
    </w:p>
    <w:p w14:paraId="2C958837" w14:textId="4B7F96F6" w:rsidR="00553976" w:rsidRDefault="00247FE8" w:rsidP="00553976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\x(1</w:instrText>
      </w:r>
      <w:r w:rsidR="00AD25B7">
        <w:rPr>
          <w:color w:val="17365D" w:themeColor="text2" w:themeShade="BF"/>
          <w:sz w:val="40"/>
          <w:szCs w:val="40"/>
        </w:rPr>
        <w:instrText>5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A961B6">
        <w:rPr>
          <w:color w:val="17365D" w:themeColor="text2" w:themeShade="BF"/>
          <w:sz w:val="22"/>
          <w:szCs w:val="22"/>
        </w:rPr>
        <w:t xml:space="preserve"> </w:t>
      </w:r>
      <w:r w:rsidR="00553976">
        <w:rPr>
          <w:b/>
          <w:bCs/>
          <w:color w:val="17365D" w:themeColor="text2" w:themeShade="BF"/>
          <w:sz w:val="22"/>
          <w:szCs w:val="22"/>
        </w:rPr>
        <w:t>1°)</w:t>
      </w:r>
      <w:r w:rsidR="00553976">
        <w:rPr>
          <w:color w:val="17365D" w:themeColor="text2" w:themeShade="BF"/>
          <w:sz w:val="22"/>
          <w:szCs w:val="22"/>
        </w:rPr>
        <w:t xml:space="preserve"> </w:t>
      </w:r>
      <w:r>
        <w:rPr>
          <w:sz w:val="22"/>
          <w:szCs w:val="22"/>
        </w:rPr>
        <w:t xml:space="preserve">Construis le triangle </w:t>
      </w:r>
      <w:r w:rsidR="00553976">
        <w:rPr>
          <w:sz w:val="22"/>
          <w:szCs w:val="22"/>
        </w:rPr>
        <w:t xml:space="preserve">BIG isocèle en I tel que BI </w:t>
      </w:r>
      <w:r w:rsidR="00553976" w:rsidRPr="006B29AD">
        <w:rPr>
          <w:sz w:val="22"/>
          <w:szCs w:val="22"/>
        </w:rPr>
        <w:fldChar w:fldCharType="begin"/>
      </w:r>
      <w:r w:rsidR="00553976" w:rsidRPr="006B29AD">
        <w:rPr>
          <w:sz w:val="22"/>
          <w:szCs w:val="22"/>
        </w:rPr>
        <w:instrText xml:space="preserve"> EQ \s\do2(=)</w:instrText>
      </w:r>
      <w:r w:rsidR="00553976" w:rsidRPr="006B29AD">
        <w:rPr>
          <w:sz w:val="22"/>
          <w:szCs w:val="22"/>
        </w:rPr>
        <w:fldChar w:fldCharType="end"/>
      </w:r>
      <w:r w:rsidR="00553976">
        <w:rPr>
          <w:sz w:val="22"/>
          <w:szCs w:val="22"/>
        </w:rPr>
        <w:t xml:space="preserve"> 5,3 cm et </w:t>
      </w:r>
      <w:r w:rsidR="00553976">
        <w:rPr>
          <w:sz w:val="22"/>
          <w:szCs w:val="22"/>
        </w:rPr>
        <w:fldChar w:fldCharType="begin"/>
      </w:r>
      <w:r w:rsidR="00553976">
        <w:rPr>
          <w:sz w:val="22"/>
          <w:szCs w:val="22"/>
        </w:rPr>
        <w:instrText xml:space="preserve"> eq \o(\s\up5(</w:instrText>
      </w:r>
      <w:r w:rsidR="00553976" w:rsidRPr="00553976">
        <w:rPr>
          <w:sz w:val="22"/>
          <w:szCs w:val="22"/>
        </w:rPr>
        <w:object w:dxaOrig="412" w:dyaOrig="173" w14:anchorId="7945D381">
          <v:shape id="_x0000_i1048" type="#_x0000_t75" style="width:19.15pt;height:8.65pt" o:ole="" fillcolor="window">
            <v:imagedata r:id="rId8" o:title=""/>
          </v:shape>
          <o:OLEObject Type="Embed" ProgID="Draw" ShapeID="_x0000_i1048" DrawAspect="Content" ObjectID="_1836374823" r:id="rId36">
            <o:FieldCodes>\* MERGEFORMAT</o:FieldCodes>
          </o:OLEObject>
        </w:object>
      </w:r>
      <w:r w:rsidR="00553976">
        <w:rPr>
          <w:sz w:val="22"/>
          <w:szCs w:val="22"/>
        </w:rPr>
        <w:instrText>);BIG)</w:instrText>
      </w:r>
      <w:r w:rsidR="00553976">
        <w:rPr>
          <w:sz w:val="22"/>
          <w:szCs w:val="22"/>
        </w:rPr>
        <w:fldChar w:fldCharType="end"/>
      </w:r>
      <w:r w:rsidR="00553976">
        <w:rPr>
          <w:sz w:val="22"/>
          <w:szCs w:val="22"/>
        </w:rPr>
        <w:t xml:space="preserve"> </w:t>
      </w:r>
      <w:r w:rsidR="00553976" w:rsidRPr="006B29AD">
        <w:rPr>
          <w:sz w:val="22"/>
          <w:szCs w:val="22"/>
        </w:rPr>
        <w:fldChar w:fldCharType="begin"/>
      </w:r>
      <w:r w:rsidR="00553976" w:rsidRPr="006B29AD">
        <w:rPr>
          <w:sz w:val="22"/>
          <w:szCs w:val="22"/>
        </w:rPr>
        <w:instrText xml:space="preserve"> EQ \s\do2(=)</w:instrText>
      </w:r>
      <w:r w:rsidR="00553976" w:rsidRPr="006B29AD">
        <w:rPr>
          <w:sz w:val="22"/>
          <w:szCs w:val="22"/>
        </w:rPr>
        <w:fldChar w:fldCharType="end"/>
      </w:r>
      <w:r w:rsidR="00553976">
        <w:rPr>
          <w:sz w:val="22"/>
          <w:szCs w:val="22"/>
        </w:rPr>
        <w:t xml:space="preserve"> 39°.</w:t>
      </w:r>
    </w:p>
    <w:p w14:paraId="79B6C968" w14:textId="68D1AF81" w:rsidR="00247FE8" w:rsidRDefault="00247FE8" w:rsidP="00553976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2</w:t>
      </w:r>
      <w:r w:rsidRPr="001534C4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Construis le cercle circonscrit au triangle B</w:t>
      </w:r>
      <w:r w:rsidR="00553976">
        <w:rPr>
          <w:sz w:val="22"/>
          <w:szCs w:val="22"/>
        </w:rPr>
        <w:t>IG</w:t>
      </w:r>
      <w:r>
        <w:rPr>
          <w:sz w:val="22"/>
          <w:szCs w:val="22"/>
        </w:rPr>
        <w:t>.</w:t>
      </w:r>
    </w:p>
    <w:p w14:paraId="58EE275B" w14:textId="421ECE12" w:rsidR="00553976" w:rsidRDefault="00247FE8" w:rsidP="00553976">
      <w:pPr>
        <w:ind w:left="284" w:hanging="284"/>
        <w:jc w:val="both"/>
        <w:rPr>
          <w:sz w:val="22"/>
          <w:szCs w:val="22"/>
        </w:rPr>
      </w:pPr>
      <w:r>
        <w:rPr>
          <w:color w:val="17365D"/>
          <w:sz w:val="40"/>
          <w:szCs w:val="40"/>
        </w:rPr>
        <w:fldChar w:fldCharType="begin"/>
      </w:r>
      <w:r>
        <w:rPr>
          <w:color w:val="17365D"/>
          <w:sz w:val="40"/>
          <w:szCs w:val="40"/>
        </w:rPr>
        <w:instrText xml:space="preserve"> eq \x(1</w:instrText>
      </w:r>
      <w:r w:rsidR="00AD25B7">
        <w:rPr>
          <w:color w:val="17365D"/>
          <w:sz w:val="40"/>
          <w:szCs w:val="40"/>
        </w:rPr>
        <w:instrText>6</w:instrText>
      </w:r>
      <w:r>
        <w:rPr>
          <w:color w:val="17365D"/>
          <w:sz w:val="40"/>
          <w:szCs w:val="40"/>
        </w:rPr>
        <w:instrText>)</w:instrText>
      </w:r>
      <w:r>
        <w:rPr>
          <w:color w:val="17365D"/>
          <w:sz w:val="40"/>
          <w:szCs w:val="40"/>
        </w:rPr>
        <w:fldChar w:fldCharType="end"/>
      </w:r>
      <w:r w:rsidRPr="00532980">
        <w:rPr>
          <w:sz w:val="22"/>
          <w:szCs w:val="22"/>
        </w:rPr>
        <w:t xml:space="preserve"> </w:t>
      </w:r>
      <w:r w:rsidR="00553976">
        <w:rPr>
          <w:b/>
          <w:bCs/>
          <w:color w:val="17365D" w:themeColor="text2" w:themeShade="BF"/>
          <w:sz w:val="22"/>
          <w:szCs w:val="22"/>
        </w:rPr>
        <w:t>1°)</w:t>
      </w:r>
      <w:r w:rsidR="00553976">
        <w:rPr>
          <w:color w:val="17365D" w:themeColor="text2" w:themeShade="BF"/>
          <w:sz w:val="22"/>
          <w:szCs w:val="22"/>
        </w:rPr>
        <w:t xml:space="preserve"> </w:t>
      </w:r>
      <w:r w:rsidR="00553976">
        <w:rPr>
          <w:sz w:val="22"/>
          <w:szCs w:val="22"/>
        </w:rPr>
        <w:t xml:space="preserve">Construis le triangle BOA équilatéral I tel que BO </w:t>
      </w:r>
      <w:r w:rsidR="00553976" w:rsidRPr="006B29AD">
        <w:rPr>
          <w:sz w:val="22"/>
          <w:szCs w:val="22"/>
        </w:rPr>
        <w:fldChar w:fldCharType="begin"/>
      </w:r>
      <w:r w:rsidR="00553976" w:rsidRPr="006B29AD">
        <w:rPr>
          <w:sz w:val="22"/>
          <w:szCs w:val="22"/>
        </w:rPr>
        <w:instrText xml:space="preserve"> EQ \s\do2(=)</w:instrText>
      </w:r>
      <w:r w:rsidR="00553976" w:rsidRPr="006B29AD">
        <w:rPr>
          <w:sz w:val="22"/>
          <w:szCs w:val="22"/>
        </w:rPr>
        <w:fldChar w:fldCharType="end"/>
      </w:r>
      <w:r w:rsidR="00553976">
        <w:rPr>
          <w:sz w:val="22"/>
          <w:szCs w:val="22"/>
        </w:rPr>
        <w:t xml:space="preserve"> 6,3 cm.</w:t>
      </w:r>
    </w:p>
    <w:p w14:paraId="4368BD2D" w14:textId="398FFE0C" w:rsidR="00553976" w:rsidRDefault="00553976" w:rsidP="00553976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2</w:t>
      </w:r>
      <w:r w:rsidRPr="001534C4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Construis le cercle circonscrit au triangle BOA.</w:t>
      </w:r>
    </w:p>
    <w:p w14:paraId="524C1C86" w14:textId="17DD7FC7" w:rsidR="00247FE8" w:rsidRDefault="00247FE8" w:rsidP="00553976">
      <w:pPr>
        <w:ind w:left="284" w:hanging="284"/>
        <w:jc w:val="both"/>
        <w:rPr>
          <w:sz w:val="22"/>
          <w:szCs w:val="22"/>
        </w:rPr>
      </w:pPr>
      <w:r>
        <w:rPr>
          <w:color w:val="17365D"/>
          <w:sz w:val="40"/>
          <w:szCs w:val="40"/>
        </w:rPr>
        <w:fldChar w:fldCharType="begin"/>
      </w:r>
      <w:r>
        <w:rPr>
          <w:color w:val="17365D"/>
          <w:sz w:val="40"/>
          <w:szCs w:val="40"/>
        </w:rPr>
        <w:instrText xml:space="preserve"> eq \x(1</w:instrText>
      </w:r>
      <w:r w:rsidR="00AD25B7">
        <w:rPr>
          <w:color w:val="17365D"/>
          <w:sz w:val="40"/>
          <w:szCs w:val="40"/>
        </w:rPr>
        <w:instrText>7</w:instrText>
      </w:r>
      <w:r>
        <w:rPr>
          <w:color w:val="17365D"/>
          <w:sz w:val="40"/>
          <w:szCs w:val="40"/>
        </w:rPr>
        <w:instrText>)</w:instrText>
      </w:r>
      <w:r>
        <w:rPr>
          <w:color w:val="17365D"/>
          <w:sz w:val="40"/>
          <w:szCs w:val="40"/>
        </w:rPr>
        <w:fldChar w:fldCharType="end"/>
      </w:r>
      <w:r w:rsidRPr="00532980">
        <w:rPr>
          <w:sz w:val="22"/>
          <w:szCs w:val="22"/>
        </w:rPr>
        <w:t xml:space="preserve"> </w:t>
      </w:r>
      <w:r w:rsidR="00553976" w:rsidRPr="00553976">
        <w:rPr>
          <w:b/>
          <w:bCs/>
          <w:sz w:val="22"/>
          <w:szCs w:val="22"/>
        </w:rPr>
        <w:t>1</w:t>
      </w:r>
      <w:r w:rsidRPr="001534C4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</w:t>
      </w:r>
      <w:r w:rsidR="00553976">
        <w:rPr>
          <w:sz w:val="22"/>
          <w:szCs w:val="22"/>
        </w:rPr>
        <w:t>Construis l</w:t>
      </w:r>
      <w:r>
        <w:rPr>
          <w:sz w:val="22"/>
          <w:szCs w:val="22"/>
        </w:rPr>
        <w:t xml:space="preserve">e triangle TOY rectangle en O tel que TO </w:t>
      </w:r>
      <w:r w:rsidRPr="001534C4">
        <w:rPr>
          <w:sz w:val="22"/>
          <w:szCs w:val="22"/>
        </w:rPr>
        <w:fldChar w:fldCharType="begin"/>
      </w:r>
      <w:r w:rsidRPr="001534C4">
        <w:rPr>
          <w:sz w:val="22"/>
          <w:szCs w:val="22"/>
        </w:rPr>
        <w:instrText xml:space="preserve"> EQ \s\do2(=)</w:instrText>
      </w:r>
      <w:r w:rsidRPr="001534C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553976">
        <w:rPr>
          <w:sz w:val="22"/>
          <w:szCs w:val="22"/>
        </w:rPr>
        <w:t>7</w:t>
      </w:r>
      <w:r>
        <w:rPr>
          <w:sz w:val="22"/>
          <w:szCs w:val="22"/>
        </w:rPr>
        <w:t xml:space="preserve"> cm et </w:t>
      </w:r>
      <w:r w:rsidR="00553976">
        <w:rPr>
          <w:sz w:val="22"/>
          <w:szCs w:val="22"/>
        </w:rPr>
        <w:fldChar w:fldCharType="begin"/>
      </w:r>
      <w:r w:rsidR="00553976">
        <w:rPr>
          <w:sz w:val="22"/>
          <w:szCs w:val="22"/>
        </w:rPr>
        <w:instrText xml:space="preserve"> eq \o(\s\up5(</w:instrText>
      </w:r>
      <w:r w:rsidR="00553976" w:rsidRPr="00553976">
        <w:rPr>
          <w:sz w:val="22"/>
          <w:szCs w:val="22"/>
        </w:rPr>
        <w:object w:dxaOrig="412" w:dyaOrig="173" w14:anchorId="3F1CB467">
          <v:shape id="_x0000_i1049" type="#_x0000_t75" style="width:23.25pt;height:8.65pt" o:ole="" fillcolor="window">
            <v:imagedata r:id="rId8" o:title=""/>
          </v:shape>
          <o:OLEObject Type="Embed" ProgID="Draw" ShapeID="_x0000_i1049" DrawAspect="Content" ObjectID="_1836374824" r:id="rId37">
            <o:FieldCodes>\* MERGEFORMAT</o:FieldCodes>
          </o:OLEObject>
        </w:object>
      </w:r>
      <w:r w:rsidR="00553976">
        <w:rPr>
          <w:sz w:val="22"/>
          <w:szCs w:val="22"/>
        </w:rPr>
        <w:instrText>);OTY)</w:instrText>
      </w:r>
      <w:r w:rsidR="00553976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Pr="006B29AD">
        <w:rPr>
          <w:sz w:val="22"/>
          <w:szCs w:val="22"/>
        </w:rPr>
        <w:fldChar w:fldCharType="begin"/>
      </w:r>
      <w:r w:rsidRPr="006B29AD">
        <w:rPr>
          <w:sz w:val="22"/>
          <w:szCs w:val="22"/>
        </w:rPr>
        <w:instrText xml:space="preserve"> EQ \s\do2(=)</w:instrText>
      </w:r>
      <w:r w:rsidRPr="006B29AD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553976">
        <w:rPr>
          <w:sz w:val="22"/>
          <w:szCs w:val="22"/>
        </w:rPr>
        <w:t>35°</w:t>
      </w:r>
      <w:r>
        <w:rPr>
          <w:sz w:val="22"/>
          <w:szCs w:val="22"/>
        </w:rPr>
        <w:t>.</w:t>
      </w:r>
    </w:p>
    <w:p w14:paraId="0BEEA159" w14:textId="77777777" w:rsidR="00553976" w:rsidRDefault="00553976" w:rsidP="00553976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2</w:t>
      </w:r>
      <w:r w:rsidRPr="001534C4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Construis le cercle circonscrit au triangle BOA.</w:t>
      </w:r>
    </w:p>
    <w:sectPr w:rsidR="00553976" w:rsidSect="00D27A32">
      <w:type w:val="continuous"/>
      <w:pgSz w:w="11906" w:h="16838"/>
      <w:pgMar w:top="567" w:right="567" w:bottom="567" w:left="567" w:header="720" w:footer="720" w:gutter="0"/>
      <w:cols w:num="2" w:sep="1" w:space="709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107887008">
    <w:abstractNumId w:val="0"/>
  </w:num>
  <w:num w:numId="2" w16cid:durableId="449710932">
    <w:abstractNumId w:val="0"/>
  </w:num>
  <w:num w:numId="3" w16cid:durableId="742527225">
    <w:abstractNumId w:val="0"/>
  </w:num>
  <w:num w:numId="4" w16cid:durableId="26567212">
    <w:abstractNumId w:val="0"/>
  </w:num>
  <w:num w:numId="5" w16cid:durableId="1189753868">
    <w:abstractNumId w:val="0"/>
  </w:num>
  <w:num w:numId="6" w16cid:durableId="497576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HorizontalDrawingGridEvery w:val="2"/>
  <w:displayVerticalDrawingGridEvery w:val="0"/>
  <w:noPunctuationKerning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ernierMetEn" w:val="aucun"/>
    <w:docVar w:name="VersionAMath" w:val="(18 janv 98)"/>
  </w:docVars>
  <w:rsids>
    <w:rsidRoot w:val="000A215C"/>
    <w:rsid w:val="00037E33"/>
    <w:rsid w:val="00071A1D"/>
    <w:rsid w:val="000A215C"/>
    <w:rsid w:val="000F4A3B"/>
    <w:rsid w:val="00143037"/>
    <w:rsid w:val="001534C4"/>
    <w:rsid w:val="0019485C"/>
    <w:rsid w:val="00196612"/>
    <w:rsid w:val="001B3C98"/>
    <w:rsid w:val="001D06E9"/>
    <w:rsid w:val="001E1CEA"/>
    <w:rsid w:val="00240DA8"/>
    <w:rsid w:val="00247FE8"/>
    <w:rsid w:val="00271FFD"/>
    <w:rsid w:val="00290379"/>
    <w:rsid w:val="003022A1"/>
    <w:rsid w:val="00305FF4"/>
    <w:rsid w:val="00310751"/>
    <w:rsid w:val="00322588"/>
    <w:rsid w:val="00395CE4"/>
    <w:rsid w:val="003C3134"/>
    <w:rsid w:val="003C6AED"/>
    <w:rsid w:val="003F2AF2"/>
    <w:rsid w:val="0041306F"/>
    <w:rsid w:val="00490B62"/>
    <w:rsid w:val="005125F4"/>
    <w:rsid w:val="00532980"/>
    <w:rsid w:val="005502A5"/>
    <w:rsid w:val="00552DB5"/>
    <w:rsid w:val="00553976"/>
    <w:rsid w:val="005A3849"/>
    <w:rsid w:val="005E1C5E"/>
    <w:rsid w:val="006B29AD"/>
    <w:rsid w:val="00764484"/>
    <w:rsid w:val="007C0A95"/>
    <w:rsid w:val="007E56AB"/>
    <w:rsid w:val="008909C4"/>
    <w:rsid w:val="008B5E2A"/>
    <w:rsid w:val="008D48B4"/>
    <w:rsid w:val="008F5F4B"/>
    <w:rsid w:val="0097311E"/>
    <w:rsid w:val="009C0139"/>
    <w:rsid w:val="009F29BD"/>
    <w:rsid w:val="00AD25B7"/>
    <w:rsid w:val="00B32B46"/>
    <w:rsid w:val="00B52DF2"/>
    <w:rsid w:val="00B734CA"/>
    <w:rsid w:val="00BB7C6C"/>
    <w:rsid w:val="00C7438B"/>
    <w:rsid w:val="00C93A0D"/>
    <w:rsid w:val="00CA64A2"/>
    <w:rsid w:val="00CC1640"/>
    <w:rsid w:val="00D27A32"/>
    <w:rsid w:val="00D30649"/>
    <w:rsid w:val="00D6514A"/>
    <w:rsid w:val="00D75FF7"/>
    <w:rsid w:val="00D81F64"/>
    <w:rsid w:val="00E132CE"/>
    <w:rsid w:val="00EB1B47"/>
    <w:rsid w:val="00F15B8B"/>
    <w:rsid w:val="00FE6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5CAE81"/>
  <w15:docId w15:val="{FBD98038-4C7F-4E1B-8959-5DEC35D03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4484"/>
    <w:rPr>
      <w:sz w:val="24"/>
    </w:rPr>
  </w:style>
  <w:style w:type="paragraph" w:styleId="Titre1">
    <w:name w:val="heading 1"/>
    <w:basedOn w:val="Normal"/>
    <w:next w:val="Normal"/>
    <w:qFormat/>
    <w:rsid w:val="00764484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color w:val="FF0000"/>
      <w:kern w:val="28"/>
      <w:sz w:val="3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itre2">
    <w:name w:val="heading 2"/>
    <w:basedOn w:val="Normal"/>
    <w:next w:val="Normal"/>
    <w:qFormat/>
    <w:rsid w:val="00764484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764484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764484"/>
    <w:pPr>
      <w:keepNext/>
      <w:outlineLvl w:val="3"/>
    </w:pPr>
    <w:rPr>
      <w:b/>
      <w:u w:val="single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764484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764484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764484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764484"/>
    <w:rPr>
      <w:i/>
      <w:color w:val="FF0000"/>
      <w:u w:val="single"/>
    </w:rPr>
  </w:style>
  <w:style w:type="paragraph" w:styleId="En-tte">
    <w:name w:val="header"/>
    <w:basedOn w:val="Normal"/>
    <w:rsid w:val="00764484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764484"/>
    <w:rPr>
      <w:i/>
      <w:u w:val="single"/>
    </w:rPr>
  </w:style>
  <w:style w:type="paragraph" w:customStyle="1" w:styleId="Exercice">
    <w:name w:val="Exercice"/>
    <w:basedOn w:val="Normal"/>
    <w:rsid w:val="00764484"/>
    <w:rPr>
      <w:color w:val="0000FF"/>
      <w:u w:val="single"/>
    </w:rPr>
  </w:style>
  <w:style w:type="paragraph" w:customStyle="1" w:styleId="Priode">
    <w:name w:val="Période"/>
    <w:basedOn w:val="Normal"/>
    <w:rsid w:val="00764484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764484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764484"/>
    <w:pPr>
      <w:ind w:left="284"/>
    </w:pPr>
  </w:style>
  <w:style w:type="character" w:customStyle="1" w:styleId="Mthode">
    <w:name w:val="Méthode"/>
    <w:rsid w:val="00764484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764484"/>
  </w:style>
  <w:style w:type="character" w:customStyle="1" w:styleId="Proprit">
    <w:name w:val="Propriété"/>
    <w:basedOn w:val="Policepardfaut"/>
    <w:rsid w:val="00764484"/>
    <w:rPr>
      <w:rFonts w:ascii="Times New Roman" w:hAnsi="Times New Roman"/>
      <w:i/>
      <w:sz w:val="24"/>
      <w:u w:val="single"/>
      <w:vertAlign w:val="baseline"/>
    </w:rPr>
  </w:style>
  <w:style w:type="table" w:styleId="Grilledutableau">
    <w:name w:val="Table Grid"/>
    <w:basedOn w:val="TableauNormal"/>
    <w:uiPriority w:val="59"/>
    <w:rsid w:val="001E1C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C0A95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C0A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4.bin"/><Relationship Id="rId39" Type="http://schemas.openxmlformats.org/officeDocument/2006/relationships/theme" Target="theme/theme1.xml"/><Relationship Id="rId21" Type="http://schemas.openxmlformats.org/officeDocument/2006/relationships/oleObject" Target="embeddings/oleObject11.bin"/><Relationship Id="rId34" Type="http://schemas.openxmlformats.org/officeDocument/2006/relationships/oleObject" Target="embeddings/oleObject22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image" Target="media/image7.emf"/><Relationship Id="rId33" Type="http://schemas.openxmlformats.org/officeDocument/2006/relationships/oleObject" Target="embeddings/oleObject21.bin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oleObject" Target="embeddings/oleObject10.bin"/><Relationship Id="rId29" Type="http://schemas.openxmlformats.org/officeDocument/2006/relationships/oleObject" Target="embeddings/oleObject17.bin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oleObject" Target="embeddings/oleObject3.bin"/><Relationship Id="rId24" Type="http://schemas.openxmlformats.org/officeDocument/2006/relationships/image" Target="media/image6.wmf"/><Relationship Id="rId32" Type="http://schemas.openxmlformats.org/officeDocument/2006/relationships/oleObject" Target="embeddings/oleObject20.bin"/><Relationship Id="rId37" Type="http://schemas.openxmlformats.org/officeDocument/2006/relationships/oleObject" Target="embeddings/oleObject25.bin"/><Relationship Id="rId5" Type="http://schemas.openxmlformats.org/officeDocument/2006/relationships/webSettings" Target="webSettings.xml"/><Relationship Id="rId15" Type="http://schemas.openxmlformats.org/officeDocument/2006/relationships/image" Target="media/image4.emf"/><Relationship Id="rId23" Type="http://schemas.openxmlformats.org/officeDocument/2006/relationships/oleObject" Target="embeddings/oleObject13.bin"/><Relationship Id="rId28" Type="http://schemas.openxmlformats.org/officeDocument/2006/relationships/oleObject" Target="embeddings/oleObject16.bin"/><Relationship Id="rId36" Type="http://schemas.openxmlformats.org/officeDocument/2006/relationships/oleObject" Target="embeddings/oleObject24.bin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9.bin"/><Relationship Id="rId31" Type="http://schemas.openxmlformats.org/officeDocument/2006/relationships/oleObject" Target="embeddings/oleObject19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2.bin"/><Relationship Id="rId27" Type="http://schemas.openxmlformats.org/officeDocument/2006/relationships/oleObject" Target="embeddings/oleObject15.bin"/><Relationship Id="rId30" Type="http://schemas.openxmlformats.org/officeDocument/2006/relationships/oleObject" Target="embeddings/oleObject18.bin"/><Relationship Id="rId35" Type="http://schemas.openxmlformats.org/officeDocument/2006/relationships/oleObject" Target="embeddings/oleObject23.bin"/><Relationship Id="rId8" Type="http://schemas.openxmlformats.org/officeDocument/2006/relationships/image" Target="media/image3.wmf"/><Relationship Id="rId3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od&#232;les%20office\Amath97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624FE9-F89F-4408-A319-C7AC92F4E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Amath97.dot</Template>
  <TotalTime>95</TotalTime>
  <Pages>1</Pages>
  <Words>573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3723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creator>Christophe Monie</dc:creator>
  <cp:lastModifiedBy>Prof</cp:lastModifiedBy>
  <cp:revision>5</cp:revision>
  <cp:lastPrinted>1899-12-31T23:00:00Z</cp:lastPrinted>
  <dcterms:created xsi:type="dcterms:W3CDTF">2026-02-18T15:30:00Z</dcterms:created>
  <dcterms:modified xsi:type="dcterms:W3CDTF">2026-03-30T09:20:00Z</dcterms:modified>
</cp:coreProperties>
</file>